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E1F8" w14:textId="77777777" w:rsidR="00921559" w:rsidRPr="00921559" w:rsidRDefault="00921559" w:rsidP="00921559">
      <w:pPr>
        <w:pBdr>
          <w:bottom w:val="single" w:sz="4" w:space="1" w:color="auto"/>
        </w:pBdr>
        <w:jc w:val="both"/>
        <w:rPr>
          <w:rFonts w:ascii="Arial" w:hAnsi="Arial" w:cs="Arial"/>
          <w:b/>
          <w:sz w:val="44"/>
          <w:szCs w:val="44"/>
        </w:rPr>
      </w:pPr>
      <w:r w:rsidRPr="00921559">
        <w:rPr>
          <w:rFonts w:ascii="Arial" w:hAnsi="Arial" w:cs="Arial"/>
          <w:b/>
          <w:sz w:val="44"/>
          <w:szCs w:val="44"/>
        </w:rPr>
        <w:t xml:space="preserve">Privacy Notice for Job Applicants </w:t>
      </w:r>
    </w:p>
    <w:p w14:paraId="0BBBBB51" w14:textId="77777777" w:rsidR="00921559" w:rsidRPr="00921559" w:rsidRDefault="00921559" w:rsidP="00921559">
      <w:pPr>
        <w:jc w:val="both"/>
        <w:rPr>
          <w:rFonts w:ascii="Garamond" w:hAnsi="Garamond" w:cs="Arial"/>
        </w:rPr>
      </w:pPr>
      <w:r w:rsidRPr="00921559">
        <w:rPr>
          <w:rFonts w:ascii="Garamond" w:hAnsi="Garamond" w:cs="Arial"/>
        </w:rPr>
        <w:t xml:space="preserve"> </w:t>
      </w:r>
    </w:p>
    <w:p w14:paraId="3C0DCC32"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785F75B9" w14:textId="77777777" w:rsidR="00921559" w:rsidRPr="00921559" w:rsidRDefault="00921559" w:rsidP="00921559">
      <w:pPr>
        <w:jc w:val="both"/>
        <w:rPr>
          <w:rFonts w:ascii="Arial" w:hAnsi="Arial" w:cs="Arial"/>
          <w:b/>
          <w:sz w:val="22"/>
          <w:szCs w:val="22"/>
        </w:rPr>
      </w:pPr>
    </w:p>
    <w:p w14:paraId="01343911"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DATA PROTECTION PRINCIPLES</w:t>
      </w:r>
    </w:p>
    <w:p w14:paraId="4B7DE238"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Under GDPR, all personal data obtained and held by us must be processed according to a set of core principles. In accordance with these principles, we will ensure that:</w:t>
      </w:r>
    </w:p>
    <w:p w14:paraId="375C5C28" w14:textId="77777777" w:rsidR="00921559" w:rsidRPr="00921559" w:rsidRDefault="00921559" w:rsidP="00921559">
      <w:pPr>
        <w:jc w:val="both"/>
        <w:rPr>
          <w:rFonts w:ascii="Arial" w:hAnsi="Arial" w:cs="Arial"/>
          <w:sz w:val="22"/>
          <w:szCs w:val="22"/>
        </w:rPr>
      </w:pPr>
    </w:p>
    <w:p w14:paraId="6D48395A"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processing is fair, lawful and </w:t>
      </w:r>
      <w:proofErr w:type="gramStart"/>
      <w:r w:rsidRPr="00921559">
        <w:rPr>
          <w:rFonts w:ascii="Arial" w:hAnsi="Arial" w:cs="Arial"/>
          <w:sz w:val="22"/>
          <w:szCs w:val="22"/>
        </w:rPr>
        <w:t>transparent</w:t>
      </w:r>
      <w:proofErr w:type="gramEnd"/>
      <w:r w:rsidRPr="00921559">
        <w:rPr>
          <w:rFonts w:ascii="Arial" w:hAnsi="Arial" w:cs="Arial"/>
          <w:sz w:val="22"/>
          <w:szCs w:val="22"/>
        </w:rPr>
        <w:t xml:space="preserve"> </w:t>
      </w:r>
    </w:p>
    <w:p w14:paraId="06CD3533"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data is collected for specific, explicit, and legitimate </w:t>
      </w:r>
      <w:proofErr w:type="gramStart"/>
      <w:r w:rsidRPr="00921559">
        <w:rPr>
          <w:rFonts w:ascii="Arial" w:hAnsi="Arial" w:cs="Arial"/>
          <w:sz w:val="22"/>
          <w:szCs w:val="22"/>
        </w:rPr>
        <w:t>purposes</w:t>
      </w:r>
      <w:proofErr w:type="gramEnd"/>
    </w:p>
    <w:p w14:paraId="097E909D"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data collected is adequate, relevant and limited to what is necessary for the purposes of </w:t>
      </w:r>
      <w:proofErr w:type="gramStart"/>
      <w:r w:rsidRPr="00921559">
        <w:rPr>
          <w:rFonts w:ascii="Arial" w:hAnsi="Arial" w:cs="Arial"/>
          <w:sz w:val="22"/>
          <w:szCs w:val="22"/>
        </w:rPr>
        <w:t>processing</w:t>
      </w:r>
      <w:proofErr w:type="gramEnd"/>
    </w:p>
    <w:p w14:paraId="577E9B85"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data is kept accurate and up to date. Data which is found to be inaccurate will be rectified or erased without </w:t>
      </w:r>
      <w:proofErr w:type="gramStart"/>
      <w:r w:rsidRPr="00921559">
        <w:rPr>
          <w:rFonts w:ascii="Arial" w:hAnsi="Arial" w:cs="Arial"/>
          <w:sz w:val="22"/>
          <w:szCs w:val="22"/>
        </w:rPr>
        <w:t>delay</w:t>
      </w:r>
      <w:proofErr w:type="gramEnd"/>
    </w:p>
    <w:p w14:paraId="2F2117E8"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data is not kept for longer than is necessary for its given </w:t>
      </w:r>
      <w:proofErr w:type="gramStart"/>
      <w:r w:rsidRPr="00921559">
        <w:rPr>
          <w:rFonts w:ascii="Arial" w:hAnsi="Arial" w:cs="Arial"/>
          <w:sz w:val="22"/>
          <w:szCs w:val="22"/>
        </w:rPr>
        <w:t>purpose</w:t>
      </w:r>
      <w:proofErr w:type="gramEnd"/>
    </w:p>
    <w:p w14:paraId="239EE9E9"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data is processed in a manner that ensures appropriate security of personal data including protection against unauthorised or unlawful processing, accidental loss, destruction or damage by using appropriate technical or organisation </w:t>
      </w:r>
      <w:proofErr w:type="gramStart"/>
      <w:r w:rsidRPr="00921559">
        <w:rPr>
          <w:rFonts w:ascii="Arial" w:hAnsi="Arial" w:cs="Arial"/>
          <w:sz w:val="22"/>
          <w:szCs w:val="22"/>
        </w:rPr>
        <w:t>measures</w:t>
      </w:r>
      <w:proofErr w:type="gramEnd"/>
    </w:p>
    <w:p w14:paraId="22806630"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we comply with the relevant GDPR procedures for international transferring of personal </w:t>
      </w:r>
      <w:proofErr w:type="gramStart"/>
      <w:r w:rsidRPr="00921559">
        <w:rPr>
          <w:rFonts w:ascii="Arial" w:hAnsi="Arial" w:cs="Arial"/>
          <w:sz w:val="22"/>
          <w:szCs w:val="22"/>
        </w:rPr>
        <w:t>data</w:t>
      </w:r>
      <w:proofErr w:type="gramEnd"/>
    </w:p>
    <w:p w14:paraId="32DD1169" w14:textId="77777777" w:rsidR="00921559" w:rsidRPr="00921559" w:rsidRDefault="00921559" w:rsidP="00921559">
      <w:pPr>
        <w:jc w:val="both"/>
        <w:rPr>
          <w:rFonts w:ascii="Arial" w:hAnsi="Arial" w:cs="Arial"/>
          <w:sz w:val="22"/>
          <w:szCs w:val="22"/>
        </w:rPr>
      </w:pPr>
    </w:p>
    <w:p w14:paraId="65F1B80B"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TYPES OF DATA HELD</w:t>
      </w:r>
    </w:p>
    <w:p w14:paraId="052E621B"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We keep several categories of personal data on our prospective employees </w:t>
      </w:r>
      <w:proofErr w:type="gramStart"/>
      <w:r w:rsidRPr="00921559">
        <w:rPr>
          <w:rFonts w:ascii="Arial" w:hAnsi="Arial" w:cs="Arial"/>
          <w:sz w:val="22"/>
          <w:szCs w:val="22"/>
        </w:rPr>
        <w:t>in order to</w:t>
      </w:r>
      <w:proofErr w:type="gramEnd"/>
      <w:r w:rsidRPr="00921559">
        <w:rPr>
          <w:rFonts w:ascii="Arial" w:hAnsi="Arial" w:cs="Arial"/>
          <w:sz w:val="22"/>
          <w:szCs w:val="22"/>
        </w:rPr>
        <w:t xml:space="preserve"> carry out effective and efficient processes. We keep this data in recruitment files relating to each vacancy and we also hold the data within our computer systems, for example, recruitment logs.</w:t>
      </w:r>
    </w:p>
    <w:p w14:paraId="670B69AB" w14:textId="77777777" w:rsidR="00921559" w:rsidRPr="00921559" w:rsidRDefault="00921559" w:rsidP="00921559">
      <w:pPr>
        <w:jc w:val="both"/>
        <w:rPr>
          <w:rFonts w:ascii="Arial" w:hAnsi="Arial" w:cs="Arial"/>
          <w:sz w:val="22"/>
          <w:szCs w:val="22"/>
        </w:rPr>
      </w:pPr>
    </w:p>
    <w:p w14:paraId="3BE1A22F"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Specifically, we hold the following types of data:</w:t>
      </w:r>
    </w:p>
    <w:p w14:paraId="5A17C67B" w14:textId="77777777" w:rsidR="00921559" w:rsidRPr="00921559" w:rsidRDefault="00921559" w:rsidP="00921559">
      <w:pPr>
        <w:jc w:val="both"/>
        <w:rPr>
          <w:rFonts w:ascii="Arial" w:hAnsi="Arial" w:cs="Arial"/>
          <w:sz w:val="22"/>
          <w:szCs w:val="22"/>
        </w:rPr>
      </w:pPr>
    </w:p>
    <w:p w14:paraId="5D263B9E"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personal details such as name, address, phone </w:t>
      </w:r>
      <w:proofErr w:type="gramStart"/>
      <w:r w:rsidRPr="00921559">
        <w:rPr>
          <w:rFonts w:ascii="Arial" w:hAnsi="Arial" w:cs="Arial"/>
          <w:sz w:val="22"/>
          <w:szCs w:val="22"/>
        </w:rPr>
        <w:t>numbers;</w:t>
      </w:r>
      <w:proofErr w:type="gramEnd"/>
    </w:p>
    <w:p w14:paraId="1EC9FB8F"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name and contact details of your next of </w:t>
      </w:r>
      <w:proofErr w:type="gramStart"/>
      <w:r w:rsidRPr="00921559">
        <w:rPr>
          <w:rFonts w:ascii="Arial" w:hAnsi="Arial" w:cs="Arial"/>
          <w:sz w:val="22"/>
          <w:szCs w:val="22"/>
        </w:rPr>
        <w:t>kin;</w:t>
      </w:r>
      <w:proofErr w:type="gramEnd"/>
    </w:p>
    <w:p w14:paraId="45C46AA6"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your </w:t>
      </w:r>
      <w:proofErr w:type="gramStart"/>
      <w:r w:rsidRPr="00921559">
        <w:rPr>
          <w:rFonts w:ascii="Arial" w:hAnsi="Arial" w:cs="Arial"/>
          <w:sz w:val="22"/>
          <w:szCs w:val="22"/>
        </w:rPr>
        <w:t>photograph;</w:t>
      </w:r>
      <w:proofErr w:type="gramEnd"/>
    </w:p>
    <w:p w14:paraId="1B3C4A02"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your gender, marital status, information of any disability you have or other medical </w:t>
      </w:r>
      <w:proofErr w:type="gramStart"/>
      <w:r w:rsidRPr="00921559">
        <w:rPr>
          <w:rFonts w:ascii="Arial" w:hAnsi="Arial" w:cs="Arial"/>
          <w:sz w:val="22"/>
          <w:szCs w:val="22"/>
        </w:rPr>
        <w:t>information;</w:t>
      </w:r>
      <w:proofErr w:type="gramEnd"/>
    </w:p>
    <w:p w14:paraId="72EFF12F" w14:textId="77777777" w:rsid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right to work </w:t>
      </w:r>
      <w:proofErr w:type="gramStart"/>
      <w:r w:rsidRPr="00921559">
        <w:rPr>
          <w:rFonts w:ascii="Arial" w:hAnsi="Arial" w:cs="Arial"/>
          <w:sz w:val="22"/>
          <w:szCs w:val="22"/>
        </w:rPr>
        <w:t>documentation;</w:t>
      </w:r>
      <w:proofErr w:type="gramEnd"/>
    </w:p>
    <w:p w14:paraId="2835F96E" w14:textId="77777777" w:rsidR="00921559" w:rsidRDefault="00921559" w:rsidP="00921559">
      <w:pPr>
        <w:contextualSpacing/>
        <w:jc w:val="both"/>
        <w:rPr>
          <w:rFonts w:ascii="Arial" w:hAnsi="Arial" w:cs="Arial"/>
          <w:sz w:val="22"/>
          <w:szCs w:val="22"/>
        </w:rPr>
      </w:pPr>
    </w:p>
    <w:p w14:paraId="7E7C509C" w14:textId="77777777" w:rsidR="00921559" w:rsidRDefault="00921559" w:rsidP="00921559">
      <w:pPr>
        <w:contextualSpacing/>
        <w:jc w:val="both"/>
        <w:rPr>
          <w:rFonts w:ascii="Arial" w:hAnsi="Arial" w:cs="Arial"/>
          <w:sz w:val="22"/>
          <w:szCs w:val="22"/>
        </w:rPr>
      </w:pPr>
    </w:p>
    <w:p w14:paraId="25EE0080" w14:textId="77777777" w:rsidR="00921559" w:rsidRDefault="00921559" w:rsidP="00921559">
      <w:pPr>
        <w:contextualSpacing/>
        <w:jc w:val="both"/>
        <w:rPr>
          <w:rFonts w:ascii="Arial" w:hAnsi="Arial" w:cs="Arial"/>
          <w:sz w:val="22"/>
          <w:szCs w:val="22"/>
        </w:rPr>
      </w:pPr>
    </w:p>
    <w:p w14:paraId="33130E11" w14:textId="77777777" w:rsidR="00921559" w:rsidRDefault="00921559" w:rsidP="00921559">
      <w:pPr>
        <w:contextualSpacing/>
        <w:jc w:val="both"/>
        <w:rPr>
          <w:rFonts w:ascii="Arial" w:hAnsi="Arial" w:cs="Arial"/>
          <w:sz w:val="22"/>
          <w:szCs w:val="22"/>
        </w:rPr>
      </w:pPr>
    </w:p>
    <w:p w14:paraId="57296AB5" w14:textId="77777777" w:rsidR="00921559" w:rsidRPr="00921559" w:rsidRDefault="00921559" w:rsidP="00921559">
      <w:pPr>
        <w:contextualSpacing/>
        <w:jc w:val="both"/>
        <w:rPr>
          <w:rFonts w:ascii="Arial" w:hAnsi="Arial" w:cs="Arial"/>
          <w:sz w:val="22"/>
          <w:szCs w:val="22"/>
        </w:rPr>
      </w:pPr>
    </w:p>
    <w:p w14:paraId="7A049CB2"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lastRenderedPageBreak/>
        <w:t xml:space="preserve">information on your race and religion for equality monitoring </w:t>
      </w:r>
      <w:proofErr w:type="gramStart"/>
      <w:r w:rsidRPr="00921559">
        <w:rPr>
          <w:rFonts w:ascii="Arial" w:hAnsi="Arial" w:cs="Arial"/>
          <w:sz w:val="22"/>
          <w:szCs w:val="22"/>
        </w:rPr>
        <w:t>purposes;</w:t>
      </w:r>
      <w:proofErr w:type="gramEnd"/>
    </w:p>
    <w:p w14:paraId="1DFC45FD"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information gathered via the recruitment process such as that entered into a CV or included in a CV cover </w:t>
      </w:r>
      <w:proofErr w:type="gramStart"/>
      <w:r w:rsidRPr="00921559">
        <w:rPr>
          <w:rFonts w:ascii="Arial" w:hAnsi="Arial" w:cs="Arial"/>
          <w:sz w:val="22"/>
          <w:szCs w:val="22"/>
        </w:rPr>
        <w:t>letter;</w:t>
      </w:r>
      <w:proofErr w:type="gramEnd"/>
    </w:p>
    <w:p w14:paraId="7215AEFC"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references from former </w:t>
      </w:r>
      <w:proofErr w:type="gramStart"/>
      <w:r w:rsidRPr="00921559">
        <w:rPr>
          <w:rFonts w:ascii="Arial" w:hAnsi="Arial" w:cs="Arial"/>
          <w:sz w:val="22"/>
          <w:szCs w:val="22"/>
        </w:rPr>
        <w:t>employers;</w:t>
      </w:r>
      <w:proofErr w:type="gramEnd"/>
    </w:p>
    <w:p w14:paraId="44E6DC9A"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details on your education and employment history </w:t>
      </w:r>
      <w:proofErr w:type="gramStart"/>
      <w:r w:rsidRPr="00921559">
        <w:rPr>
          <w:rFonts w:ascii="Arial" w:hAnsi="Arial" w:cs="Arial"/>
          <w:sz w:val="22"/>
          <w:szCs w:val="22"/>
        </w:rPr>
        <w:t>etc;</w:t>
      </w:r>
      <w:proofErr w:type="gramEnd"/>
    </w:p>
    <w:p w14:paraId="67A9DEE1"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 xml:space="preserve">driving </w:t>
      </w:r>
      <w:proofErr w:type="gramStart"/>
      <w:r w:rsidRPr="00921559">
        <w:rPr>
          <w:rFonts w:ascii="Arial" w:hAnsi="Arial" w:cs="Arial"/>
          <w:sz w:val="22"/>
          <w:szCs w:val="22"/>
        </w:rPr>
        <w:t>licence;</w:t>
      </w:r>
      <w:proofErr w:type="gramEnd"/>
    </w:p>
    <w:p w14:paraId="7AD83CE5" w14:textId="77777777" w:rsidR="00921559" w:rsidRPr="00921559" w:rsidRDefault="00921559" w:rsidP="00921559">
      <w:pPr>
        <w:numPr>
          <w:ilvl w:val="0"/>
          <w:numId w:val="31"/>
        </w:numPr>
        <w:ind w:left="709" w:hanging="283"/>
        <w:contextualSpacing/>
        <w:jc w:val="both"/>
        <w:rPr>
          <w:rFonts w:ascii="Arial" w:hAnsi="Arial" w:cs="Arial"/>
          <w:sz w:val="22"/>
          <w:szCs w:val="22"/>
        </w:rPr>
      </w:pPr>
      <w:r w:rsidRPr="00921559">
        <w:rPr>
          <w:rFonts w:ascii="Arial" w:hAnsi="Arial" w:cs="Arial"/>
          <w:sz w:val="22"/>
          <w:szCs w:val="22"/>
        </w:rPr>
        <w:t>criminal convictions.</w:t>
      </w:r>
    </w:p>
    <w:p w14:paraId="54A51141" w14:textId="77777777" w:rsidR="00921559" w:rsidRPr="00921559" w:rsidRDefault="00921559" w:rsidP="00921559">
      <w:pPr>
        <w:jc w:val="both"/>
        <w:rPr>
          <w:rFonts w:ascii="Arial" w:hAnsi="Arial" w:cs="Arial"/>
          <w:sz w:val="22"/>
          <w:szCs w:val="22"/>
        </w:rPr>
      </w:pPr>
    </w:p>
    <w:p w14:paraId="5B93D263"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COLLECTING YOUR DATA</w:t>
      </w:r>
    </w:p>
    <w:p w14:paraId="50FB0FC2"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You provide several pieces of data to us directly during the recruitment exercise.</w:t>
      </w:r>
    </w:p>
    <w:p w14:paraId="4A985F9D" w14:textId="77777777" w:rsidR="00921559" w:rsidRPr="00921559" w:rsidRDefault="00921559" w:rsidP="00921559">
      <w:pPr>
        <w:jc w:val="both"/>
        <w:rPr>
          <w:rFonts w:ascii="Arial" w:hAnsi="Arial" w:cs="Arial"/>
          <w:sz w:val="22"/>
          <w:szCs w:val="22"/>
        </w:rPr>
      </w:pPr>
    </w:p>
    <w:p w14:paraId="5298F794"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In some cases, we will collect data about you from third parties, such as employment agencies, former employers when gathering references or credit reference agencies.</w:t>
      </w:r>
    </w:p>
    <w:p w14:paraId="515ED809" w14:textId="77777777" w:rsidR="00921559" w:rsidRPr="00921559" w:rsidRDefault="00921559" w:rsidP="00921559">
      <w:pPr>
        <w:jc w:val="both"/>
        <w:rPr>
          <w:rFonts w:ascii="Arial" w:hAnsi="Arial" w:cs="Arial"/>
          <w:sz w:val="22"/>
          <w:szCs w:val="22"/>
        </w:rPr>
      </w:pPr>
    </w:p>
    <w:p w14:paraId="3E92A0FE"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Should you be successful in your job application, we will gather further information from you, for example, your bank details and next of kin details, once your employment begins.</w:t>
      </w:r>
    </w:p>
    <w:p w14:paraId="1A37144E" w14:textId="77777777" w:rsidR="00921559" w:rsidRPr="00921559" w:rsidRDefault="00921559" w:rsidP="00921559">
      <w:pPr>
        <w:jc w:val="both"/>
        <w:rPr>
          <w:rFonts w:ascii="Arial" w:hAnsi="Arial" w:cs="Arial"/>
          <w:b/>
          <w:sz w:val="22"/>
          <w:szCs w:val="22"/>
        </w:rPr>
      </w:pPr>
    </w:p>
    <w:p w14:paraId="4E12BA9E"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LAWFUL BASIS FOR PROCESSING</w:t>
      </w:r>
    </w:p>
    <w:p w14:paraId="3F8E27C6"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The law on data protection allows us to process your data for certain reasons only. </w:t>
      </w:r>
    </w:p>
    <w:p w14:paraId="4B98B1BE" w14:textId="77777777" w:rsidR="00921559" w:rsidRPr="00921559" w:rsidRDefault="00921559" w:rsidP="00921559">
      <w:pPr>
        <w:jc w:val="both"/>
        <w:rPr>
          <w:rFonts w:ascii="Arial" w:hAnsi="Arial" w:cs="Arial"/>
          <w:sz w:val="22"/>
          <w:szCs w:val="22"/>
        </w:rPr>
      </w:pPr>
    </w:p>
    <w:p w14:paraId="3BE7A58F"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The information below categorises the types of data processing we undertake and the lawful basis we rely on.</w:t>
      </w:r>
    </w:p>
    <w:p w14:paraId="40C72921" w14:textId="77777777" w:rsidR="00921559" w:rsidRPr="00921559" w:rsidRDefault="00921559" w:rsidP="00921559">
      <w:pPr>
        <w:jc w:val="both"/>
        <w:rPr>
          <w:rFonts w:ascii="Arial" w:hAnsi="Arial" w:cs="Arial"/>
          <w:sz w:val="22"/>
          <w:szCs w:val="22"/>
        </w:rPr>
      </w:pPr>
    </w:p>
    <w:tbl>
      <w:tblPr>
        <w:tblStyle w:val="TableGrid"/>
        <w:tblW w:w="0" w:type="auto"/>
        <w:tblLook w:val="04A0" w:firstRow="1" w:lastRow="0" w:firstColumn="1" w:lastColumn="0" w:noHBand="0" w:noVBand="1"/>
      </w:tblPr>
      <w:tblGrid>
        <w:gridCol w:w="4505"/>
        <w:gridCol w:w="4505"/>
      </w:tblGrid>
      <w:tr w:rsidR="00921559" w:rsidRPr="00921559" w14:paraId="539FAD2B" w14:textId="77777777" w:rsidTr="00947EA2">
        <w:tc>
          <w:tcPr>
            <w:tcW w:w="4508" w:type="dxa"/>
            <w:shd w:val="clear" w:color="auto" w:fill="BFBFBF" w:themeFill="background1" w:themeFillShade="BF"/>
          </w:tcPr>
          <w:p w14:paraId="3381AA16" w14:textId="77777777" w:rsidR="00921559" w:rsidRPr="00921559" w:rsidRDefault="00921559" w:rsidP="00921559">
            <w:pPr>
              <w:jc w:val="both"/>
              <w:rPr>
                <w:rFonts w:ascii="Arial" w:hAnsi="Arial" w:cs="Arial"/>
                <w:b/>
              </w:rPr>
            </w:pPr>
            <w:r w:rsidRPr="00921559">
              <w:rPr>
                <w:rFonts w:ascii="Arial" w:hAnsi="Arial" w:cs="Arial"/>
                <w:b/>
              </w:rPr>
              <w:t>Activity requiring your data</w:t>
            </w:r>
          </w:p>
        </w:tc>
        <w:tc>
          <w:tcPr>
            <w:tcW w:w="4508" w:type="dxa"/>
            <w:shd w:val="clear" w:color="auto" w:fill="BFBFBF" w:themeFill="background1" w:themeFillShade="BF"/>
          </w:tcPr>
          <w:p w14:paraId="1066D254" w14:textId="77777777" w:rsidR="00921559" w:rsidRPr="00921559" w:rsidRDefault="00921559" w:rsidP="00921559">
            <w:pPr>
              <w:jc w:val="both"/>
              <w:rPr>
                <w:rFonts w:ascii="Arial" w:hAnsi="Arial" w:cs="Arial"/>
                <w:b/>
              </w:rPr>
            </w:pPr>
            <w:r w:rsidRPr="00921559">
              <w:rPr>
                <w:rFonts w:ascii="Arial" w:hAnsi="Arial" w:cs="Arial"/>
                <w:b/>
              </w:rPr>
              <w:t>Lawful basis</w:t>
            </w:r>
          </w:p>
        </w:tc>
      </w:tr>
      <w:tr w:rsidR="00921559" w:rsidRPr="00921559" w14:paraId="5A6CD3B0" w14:textId="77777777" w:rsidTr="00947EA2">
        <w:tc>
          <w:tcPr>
            <w:tcW w:w="4508" w:type="dxa"/>
          </w:tcPr>
          <w:p w14:paraId="2FC31D7E" w14:textId="77777777" w:rsidR="00921559" w:rsidRPr="00921559" w:rsidRDefault="00921559" w:rsidP="00921559">
            <w:pPr>
              <w:jc w:val="both"/>
              <w:rPr>
                <w:rFonts w:ascii="Arial" w:hAnsi="Arial" w:cs="Arial"/>
              </w:rPr>
            </w:pPr>
            <w:r w:rsidRPr="00921559">
              <w:rPr>
                <w:rFonts w:ascii="Arial" w:hAnsi="Arial" w:cs="Arial"/>
              </w:rPr>
              <w:t>Carrying out checks in relation to your right to work in the UK</w:t>
            </w:r>
          </w:p>
        </w:tc>
        <w:tc>
          <w:tcPr>
            <w:tcW w:w="4508" w:type="dxa"/>
          </w:tcPr>
          <w:p w14:paraId="6B4F4090" w14:textId="77777777" w:rsidR="00921559" w:rsidRPr="00921559" w:rsidRDefault="00921559" w:rsidP="00921559">
            <w:pPr>
              <w:jc w:val="both"/>
              <w:rPr>
                <w:rFonts w:ascii="Arial" w:hAnsi="Arial" w:cs="Arial"/>
              </w:rPr>
            </w:pPr>
            <w:r w:rsidRPr="00921559">
              <w:rPr>
                <w:rFonts w:ascii="Arial" w:hAnsi="Arial" w:cs="Arial"/>
              </w:rPr>
              <w:t>Legal obligation</w:t>
            </w:r>
          </w:p>
        </w:tc>
      </w:tr>
      <w:tr w:rsidR="00921559" w:rsidRPr="00921559" w14:paraId="54D90FF2" w14:textId="77777777" w:rsidTr="00947EA2">
        <w:tc>
          <w:tcPr>
            <w:tcW w:w="4508" w:type="dxa"/>
          </w:tcPr>
          <w:p w14:paraId="1C01FF0D" w14:textId="77777777" w:rsidR="00921559" w:rsidRPr="00921559" w:rsidRDefault="00921559" w:rsidP="00921559">
            <w:pPr>
              <w:jc w:val="both"/>
              <w:rPr>
                <w:rFonts w:ascii="Arial" w:hAnsi="Arial" w:cs="Arial"/>
              </w:rPr>
            </w:pPr>
            <w:r w:rsidRPr="00921559">
              <w:rPr>
                <w:rFonts w:ascii="Arial" w:hAnsi="Arial" w:cs="Arial"/>
              </w:rPr>
              <w:t>Making reasonable adjustments for disabled employees</w:t>
            </w:r>
          </w:p>
        </w:tc>
        <w:tc>
          <w:tcPr>
            <w:tcW w:w="4508" w:type="dxa"/>
          </w:tcPr>
          <w:p w14:paraId="13A24FB8" w14:textId="77777777" w:rsidR="00921559" w:rsidRPr="00921559" w:rsidRDefault="00921559" w:rsidP="00921559">
            <w:pPr>
              <w:jc w:val="both"/>
              <w:rPr>
                <w:rFonts w:ascii="Arial" w:hAnsi="Arial" w:cs="Arial"/>
              </w:rPr>
            </w:pPr>
            <w:r w:rsidRPr="00921559">
              <w:rPr>
                <w:rFonts w:ascii="Arial" w:hAnsi="Arial" w:cs="Arial"/>
              </w:rPr>
              <w:t>Legal obligation</w:t>
            </w:r>
          </w:p>
        </w:tc>
      </w:tr>
      <w:tr w:rsidR="00921559" w:rsidRPr="00921559" w14:paraId="3BCEC770" w14:textId="77777777" w:rsidTr="00947EA2">
        <w:tc>
          <w:tcPr>
            <w:tcW w:w="4508" w:type="dxa"/>
          </w:tcPr>
          <w:p w14:paraId="2645A968" w14:textId="77777777" w:rsidR="00921559" w:rsidRPr="00921559" w:rsidRDefault="00921559" w:rsidP="00921559">
            <w:pPr>
              <w:jc w:val="both"/>
              <w:rPr>
                <w:rFonts w:ascii="Arial" w:hAnsi="Arial" w:cs="Arial"/>
              </w:rPr>
            </w:pPr>
            <w:r w:rsidRPr="00921559">
              <w:rPr>
                <w:rFonts w:ascii="Arial" w:hAnsi="Arial" w:cs="Arial"/>
              </w:rPr>
              <w:t>Making recruitment decisions in relation to both initial and subsequent employment e.g. promotion</w:t>
            </w:r>
          </w:p>
        </w:tc>
        <w:tc>
          <w:tcPr>
            <w:tcW w:w="4508" w:type="dxa"/>
          </w:tcPr>
          <w:p w14:paraId="5980C33C" w14:textId="77777777" w:rsidR="00921559" w:rsidRPr="00921559" w:rsidRDefault="00921559" w:rsidP="00921559">
            <w:pPr>
              <w:jc w:val="both"/>
              <w:rPr>
                <w:rFonts w:ascii="Arial" w:hAnsi="Arial" w:cs="Arial"/>
              </w:rPr>
            </w:pPr>
            <w:r w:rsidRPr="00921559">
              <w:rPr>
                <w:rFonts w:ascii="Arial" w:hAnsi="Arial" w:cs="Arial"/>
              </w:rPr>
              <w:t>Our legitimate interests</w:t>
            </w:r>
          </w:p>
        </w:tc>
      </w:tr>
      <w:tr w:rsidR="00921559" w:rsidRPr="00921559" w14:paraId="51AAAFE6" w14:textId="77777777" w:rsidTr="00947EA2">
        <w:tc>
          <w:tcPr>
            <w:tcW w:w="4508" w:type="dxa"/>
          </w:tcPr>
          <w:p w14:paraId="06C5EA15" w14:textId="77777777" w:rsidR="00921559" w:rsidRPr="00921559" w:rsidRDefault="00921559" w:rsidP="00921559">
            <w:pPr>
              <w:jc w:val="both"/>
              <w:rPr>
                <w:rFonts w:ascii="Arial" w:hAnsi="Arial" w:cs="Arial"/>
              </w:rPr>
            </w:pPr>
            <w:r w:rsidRPr="00921559">
              <w:rPr>
                <w:rFonts w:ascii="Arial" w:hAnsi="Arial" w:cs="Arial"/>
              </w:rPr>
              <w:t>Making decisions about salary and other benefits</w:t>
            </w:r>
          </w:p>
        </w:tc>
        <w:tc>
          <w:tcPr>
            <w:tcW w:w="4508" w:type="dxa"/>
          </w:tcPr>
          <w:p w14:paraId="71B1EBA9" w14:textId="77777777" w:rsidR="00921559" w:rsidRPr="00921559" w:rsidRDefault="00921559" w:rsidP="00921559">
            <w:pPr>
              <w:jc w:val="both"/>
              <w:rPr>
                <w:rFonts w:ascii="Arial" w:hAnsi="Arial" w:cs="Arial"/>
              </w:rPr>
            </w:pPr>
            <w:r w:rsidRPr="00921559">
              <w:rPr>
                <w:rFonts w:ascii="Arial" w:hAnsi="Arial" w:cs="Arial"/>
              </w:rPr>
              <w:t>Our legitimate interests</w:t>
            </w:r>
          </w:p>
        </w:tc>
      </w:tr>
      <w:tr w:rsidR="00921559" w:rsidRPr="00921559" w14:paraId="21B0632F" w14:textId="77777777" w:rsidTr="00947EA2">
        <w:tc>
          <w:tcPr>
            <w:tcW w:w="4508" w:type="dxa"/>
          </w:tcPr>
          <w:p w14:paraId="1C2AEDFD" w14:textId="77777777" w:rsidR="00921559" w:rsidRPr="00921559" w:rsidRDefault="00921559" w:rsidP="00921559">
            <w:pPr>
              <w:jc w:val="both"/>
              <w:rPr>
                <w:rFonts w:ascii="Arial" w:hAnsi="Arial" w:cs="Arial"/>
              </w:rPr>
            </w:pPr>
            <w:r w:rsidRPr="00921559">
              <w:rPr>
                <w:rFonts w:ascii="Arial" w:hAnsi="Arial" w:cs="Arial"/>
              </w:rPr>
              <w:t>Making decisions about contractual benefits to provide to you</w:t>
            </w:r>
          </w:p>
        </w:tc>
        <w:tc>
          <w:tcPr>
            <w:tcW w:w="4508" w:type="dxa"/>
          </w:tcPr>
          <w:p w14:paraId="35F8B7CF" w14:textId="77777777" w:rsidR="00921559" w:rsidRPr="00921559" w:rsidRDefault="00921559" w:rsidP="00921559">
            <w:pPr>
              <w:jc w:val="both"/>
              <w:rPr>
                <w:rFonts w:ascii="Arial" w:hAnsi="Arial" w:cs="Arial"/>
              </w:rPr>
            </w:pPr>
            <w:r w:rsidRPr="00921559">
              <w:rPr>
                <w:rFonts w:ascii="Arial" w:hAnsi="Arial" w:cs="Arial"/>
              </w:rPr>
              <w:t>Our legitimate interests</w:t>
            </w:r>
          </w:p>
        </w:tc>
      </w:tr>
      <w:tr w:rsidR="00921559" w:rsidRPr="00921559" w14:paraId="05930689" w14:textId="77777777" w:rsidTr="00947EA2">
        <w:tc>
          <w:tcPr>
            <w:tcW w:w="4508" w:type="dxa"/>
          </w:tcPr>
          <w:p w14:paraId="06D9B388" w14:textId="77777777" w:rsidR="00921559" w:rsidRPr="00921559" w:rsidRDefault="00921559" w:rsidP="00921559">
            <w:pPr>
              <w:jc w:val="both"/>
              <w:rPr>
                <w:rFonts w:ascii="Arial" w:hAnsi="Arial" w:cs="Arial"/>
              </w:rPr>
            </w:pPr>
            <w:r w:rsidRPr="00921559">
              <w:rPr>
                <w:rFonts w:ascii="Arial" w:hAnsi="Arial" w:cs="Arial"/>
              </w:rPr>
              <w:t>Assessing training needs</w:t>
            </w:r>
          </w:p>
        </w:tc>
        <w:tc>
          <w:tcPr>
            <w:tcW w:w="4508" w:type="dxa"/>
          </w:tcPr>
          <w:p w14:paraId="68C91762" w14:textId="77777777" w:rsidR="00921559" w:rsidRPr="00921559" w:rsidRDefault="00921559" w:rsidP="00921559">
            <w:pPr>
              <w:jc w:val="both"/>
              <w:rPr>
                <w:rFonts w:ascii="Arial" w:hAnsi="Arial" w:cs="Arial"/>
              </w:rPr>
            </w:pPr>
            <w:r w:rsidRPr="00921559">
              <w:rPr>
                <w:rFonts w:ascii="Arial" w:hAnsi="Arial" w:cs="Arial"/>
              </w:rPr>
              <w:t>Our legitimate interests</w:t>
            </w:r>
          </w:p>
        </w:tc>
      </w:tr>
      <w:tr w:rsidR="00921559" w:rsidRPr="00921559" w14:paraId="26498611" w14:textId="77777777" w:rsidTr="00947EA2">
        <w:tc>
          <w:tcPr>
            <w:tcW w:w="4508" w:type="dxa"/>
          </w:tcPr>
          <w:p w14:paraId="746E79E0" w14:textId="77777777" w:rsidR="00921559" w:rsidRPr="00921559" w:rsidRDefault="00921559" w:rsidP="00921559">
            <w:pPr>
              <w:jc w:val="both"/>
              <w:rPr>
                <w:rFonts w:ascii="Arial" w:hAnsi="Arial" w:cs="Arial"/>
              </w:rPr>
            </w:pPr>
            <w:r w:rsidRPr="00921559">
              <w:rPr>
                <w:rFonts w:ascii="Arial" w:hAnsi="Arial" w:cs="Arial"/>
              </w:rPr>
              <w:t>Dealing with legal claims made against us</w:t>
            </w:r>
          </w:p>
        </w:tc>
        <w:tc>
          <w:tcPr>
            <w:tcW w:w="4508" w:type="dxa"/>
          </w:tcPr>
          <w:p w14:paraId="4D468AD9" w14:textId="77777777" w:rsidR="00921559" w:rsidRPr="00921559" w:rsidRDefault="00921559" w:rsidP="00921559">
            <w:pPr>
              <w:jc w:val="both"/>
              <w:rPr>
                <w:rFonts w:ascii="Arial" w:hAnsi="Arial" w:cs="Arial"/>
              </w:rPr>
            </w:pPr>
            <w:r w:rsidRPr="00921559">
              <w:rPr>
                <w:rFonts w:ascii="Arial" w:hAnsi="Arial" w:cs="Arial"/>
              </w:rPr>
              <w:t>Our legitimate interests</w:t>
            </w:r>
          </w:p>
        </w:tc>
      </w:tr>
      <w:tr w:rsidR="00921559" w:rsidRPr="00921559" w14:paraId="0D5DADA3" w14:textId="77777777" w:rsidTr="00947EA2">
        <w:tc>
          <w:tcPr>
            <w:tcW w:w="4508" w:type="dxa"/>
          </w:tcPr>
          <w:p w14:paraId="6DA90ED8" w14:textId="77777777" w:rsidR="00921559" w:rsidRPr="00921559" w:rsidRDefault="00921559" w:rsidP="00921559">
            <w:pPr>
              <w:jc w:val="both"/>
              <w:rPr>
                <w:rFonts w:ascii="Arial" w:hAnsi="Arial" w:cs="Arial"/>
              </w:rPr>
            </w:pPr>
            <w:r w:rsidRPr="00921559">
              <w:rPr>
                <w:rFonts w:ascii="Arial" w:hAnsi="Arial" w:cs="Arial"/>
              </w:rPr>
              <w:t>Preventing fraud</w:t>
            </w:r>
          </w:p>
        </w:tc>
        <w:tc>
          <w:tcPr>
            <w:tcW w:w="4508" w:type="dxa"/>
          </w:tcPr>
          <w:p w14:paraId="09AB580D" w14:textId="77777777" w:rsidR="00921559" w:rsidRPr="00921559" w:rsidRDefault="00921559" w:rsidP="00921559">
            <w:pPr>
              <w:jc w:val="both"/>
              <w:rPr>
                <w:rFonts w:ascii="Arial" w:hAnsi="Arial" w:cs="Arial"/>
              </w:rPr>
            </w:pPr>
            <w:r w:rsidRPr="00921559">
              <w:rPr>
                <w:rFonts w:ascii="Arial" w:hAnsi="Arial" w:cs="Arial"/>
              </w:rPr>
              <w:t>Our legitimate interests</w:t>
            </w:r>
          </w:p>
        </w:tc>
      </w:tr>
    </w:tbl>
    <w:p w14:paraId="5DDB018E" w14:textId="77777777" w:rsidR="00921559" w:rsidRPr="00921559" w:rsidRDefault="00921559" w:rsidP="00921559">
      <w:pPr>
        <w:jc w:val="both"/>
        <w:rPr>
          <w:rFonts w:ascii="Arial" w:hAnsi="Arial" w:cs="Arial"/>
          <w:sz w:val="22"/>
          <w:szCs w:val="22"/>
        </w:rPr>
      </w:pPr>
    </w:p>
    <w:p w14:paraId="35D79F65"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SPECIAL CATEGORIES OF DATA</w:t>
      </w:r>
    </w:p>
    <w:p w14:paraId="2C0AB45E"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Special categories of data are data relating to your:</w:t>
      </w:r>
    </w:p>
    <w:p w14:paraId="31B64959"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 </w:t>
      </w:r>
    </w:p>
    <w:p w14:paraId="3928B4F2"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health</w:t>
      </w:r>
    </w:p>
    <w:p w14:paraId="69B28B0B"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sex life</w:t>
      </w:r>
    </w:p>
    <w:p w14:paraId="018D0AC1"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sexual orientation</w:t>
      </w:r>
    </w:p>
    <w:p w14:paraId="1AE234DB"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lastRenderedPageBreak/>
        <w:t>race</w:t>
      </w:r>
    </w:p>
    <w:p w14:paraId="73126583"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ethnic origin</w:t>
      </w:r>
    </w:p>
    <w:p w14:paraId="23CD4186"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political opinion</w:t>
      </w:r>
    </w:p>
    <w:p w14:paraId="14577558"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religion</w:t>
      </w:r>
    </w:p>
    <w:p w14:paraId="7A3D6544"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trade union membership </w:t>
      </w:r>
    </w:p>
    <w:p w14:paraId="2062D9AA"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genetic and biometric data.</w:t>
      </w:r>
    </w:p>
    <w:p w14:paraId="0B452142" w14:textId="77777777" w:rsidR="00921559" w:rsidRPr="00921559" w:rsidRDefault="00921559" w:rsidP="00921559">
      <w:pPr>
        <w:jc w:val="both"/>
        <w:rPr>
          <w:rFonts w:ascii="Arial" w:hAnsi="Arial" w:cs="Arial"/>
          <w:sz w:val="22"/>
          <w:szCs w:val="22"/>
        </w:rPr>
      </w:pPr>
    </w:p>
    <w:p w14:paraId="761993ED"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We carry out processing activities using special category data:</w:t>
      </w:r>
    </w:p>
    <w:p w14:paraId="4E4CD8B8" w14:textId="77777777" w:rsidR="00921559" w:rsidRPr="00921559" w:rsidRDefault="00921559" w:rsidP="00921559">
      <w:pPr>
        <w:jc w:val="both"/>
        <w:rPr>
          <w:rFonts w:ascii="Arial" w:hAnsi="Arial" w:cs="Arial"/>
          <w:sz w:val="22"/>
          <w:szCs w:val="22"/>
        </w:rPr>
      </w:pPr>
    </w:p>
    <w:p w14:paraId="7522DACA" w14:textId="77777777" w:rsidR="00921559" w:rsidRPr="00921559" w:rsidRDefault="00921559" w:rsidP="00921559">
      <w:pPr>
        <w:numPr>
          <w:ilvl w:val="0"/>
          <w:numId w:val="32"/>
        </w:numPr>
        <w:ind w:left="709" w:hanging="283"/>
        <w:contextualSpacing/>
        <w:jc w:val="both"/>
        <w:rPr>
          <w:rFonts w:ascii="Arial" w:hAnsi="Arial" w:cs="Arial"/>
          <w:sz w:val="22"/>
          <w:szCs w:val="22"/>
        </w:rPr>
      </w:pPr>
      <w:r w:rsidRPr="00921559">
        <w:rPr>
          <w:rFonts w:ascii="Arial" w:hAnsi="Arial" w:cs="Arial"/>
          <w:sz w:val="22"/>
          <w:szCs w:val="22"/>
        </w:rPr>
        <w:t>for the purposes of equal opportunities monitoring</w:t>
      </w:r>
    </w:p>
    <w:p w14:paraId="55307051" w14:textId="77777777" w:rsidR="00921559" w:rsidRPr="00921559" w:rsidRDefault="00921559" w:rsidP="00921559">
      <w:pPr>
        <w:numPr>
          <w:ilvl w:val="0"/>
          <w:numId w:val="32"/>
        </w:numPr>
        <w:ind w:left="709" w:hanging="283"/>
        <w:contextualSpacing/>
        <w:jc w:val="both"/>
        <w:rPr>
          <w:rFonts w:ascii="Arial" w:hAnsi="Arial" w:cs="Arial"/>
          <w:sz w:val="22"/>
          <w:szCs w:val="22"/>
        </w:rPr>
      </w:pPr>
      <w:r w:rsidRPr="00921559">
        <w:rPr>
          <w:rFonts w:ascii="Arial" w:hAnsi="Arial" w:cs="Arial"/>
          <w:sz w:val="22"/>
          <w:szCs w:val="22"/>
        </w:rPr>
        <w:t>to determine reasonable adjustments</w:t>
      </w:r>
    </w:p>
    <w:p w14:paraId="3E51B3DC" w14:textId="77777777" w:rsidR="00921559" w:rsidRPr="00921559" w:rsidRDefault="00921559" w:rsidP="00921559">
      <w:pPr>
        <w:jc w:val="both"/>
        <w:rPr>
          <w:rFonts w:ascii="Arial" w:hAnsi="Arial" w:cs="Arial"/>
          <w:sz w:val="22"/>
          <w:szCs w:val="22"/>
        </w:rPr>
      </w:pPr>
    </w:p>
    <w:p w14:paraId="5F6DCFFE"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Most commonly, we will process special categories of data when the following applies:</w:t>
      </w:r>
    </w:p>
    <w:p w14:paraId="12D131A5" w14:textId="77777777" w:rsidR="00921559" w:rsidRPr="00921559" w:rsidRDefault="00921559" w:rsidP="00921559">
      <w:pPr>
        <w:jc w:val="both"/>
        <w:rPr>
          <w:rFonts w:ascii="Arial" w:hAnsi="Arial" w:cs="Arial"/>
          <w:sz w:val="22"/>
          <w:szCs w:val="22"/>
        </w:rPr>
      </w:pPr>
    </w:p>
    <w:p w14:paraId="7E6A4FC5" w14:textId="77777777" w:rsidR="00921559" w:rsidRPr="00921559" w:rsidRDefault="00921559" w:rsidP="00921559">
      <w:pPr>
        <w:numPr>
          <w:ilvl w:val="0"/>
          <w:numId w:val="33"/>
        </w:numPr>
        <w:ind w:left="709" w:hanging="283"/>
        <w:contextualSpacing/>
        <w:jc w:val="both"/>
        <w:rPr>
          <w:rFonts w:ascii="Arial" w:hAnsi="Arial" w:cs="Arial"/>
          <w:sz w:val="22"/>
          <w:szCs w:val="22"/>
        </w:rPr>
      </w:pPr>
      <w:r w:rsidRPr="00921559">
        <w:rPr>
          <w:rFonts w:ascii="Arial" w:hAnsi="Arial" w:cs="Arial"/>
          <w:sz w:val="22"/>
          <w:szCs w:val="22"/>
        </w:rPr>
        <w:t xml:space="preserve">you have given explicit consent to the </w:t>
      </w:r>
      <w:proofErr w:type="gramStart"/>
      <w:r w:rsidRPr="00921559">
        <w:rPr>
          <w:rFonts w:ascii="Arial" w:hAnsi="Arial" w:cs="Arial"/>
          <w:sz w:val="22"/>
          <w:szCs w:val="22"/>
        </w:rPr>
        <w:t>processing</w:t>
      </w:r>
      <w:proofErr w:type="gramEnd"/>
      <w:r w:rsidRPr="00921559">
        <w:rPr>
          <w:rFonts w:ascii="Arial" w:hAnsi="Arial" w:cs="Arial"/>
          <w:sz w:val="22"/>
          <w:szCs w:val="22"/>
        </w:rPr>
        <w:t xml:space="preserve"> </w:t>
      </w:r>
    </w:p>
    <w:p w14:paraId="4F8327AF" w14:textId="77777777" w:rsidR="00921559" w:rsidRPr="00921559" w:rsidRDefault="00921559" w:rsidP="00921559">
      <w:pPr>
        <w:numPr>
          <w:ilvl w:val="0"/>
          <w:numId w:val="33"/>
        </w:numPr>
        <w:ind w:left="709" w:hanging="283"/>
        <w:contextualSpacing/>
        <w:jc w:val="both"/>
        <w:rPr>
          <w:rFonts w:ascii="Arial" w:hAnsi="Arial" w:cs="Arial"/>
          <w:sz w:val="22"/>
          <w:szCs w:val="22"/>
        </w:rPr>
      </w:pPr>
      <w:r w:rsidRPr="00921559">
        <w:rPr>
          <w:rFonts w:ascii="Arial" w:hAnsi="Arial" w:cs="Arial"/>
          <w:sz w:val="22"/>
          <w:szCs w:val="22"/>
        </w:rPr>
        <w:t xml:space="preserve">we must process the data in order to carry out our legal </w:t>
      </w:r>
      <w:proofErr w:type="gramStart"/>
      <w:r w:rsidRPr="00921559">
        <w:rPr>
          <w:rFonts w:ascii="Arial" w:hAnsi="Arial" w:cs="Arial"/>
          <w:sz w:val="22"/>
          <w:szCs w:val="22"/>
        </w:rPr>
        <w:t>obligations</w:t>
      </w:r>
      <w:proofErr w:type="gramEnd"/>
      <w:r w:rsidRPr="00921559">
        <w:rPr>
          <w:rFonts w:ascii="Arial" w:hAnsi="Arial" w:cs="Arial"/>
          <w:sz w:val="22"/>
          <w:szCs w:val="22"/>
        </w:rPr>
        <w:t xml:space="preserve"> </w:t>
      </w:r>
    </w:p>
    <w:p w14:paraId="75964CCC" w14:textId="77777777" w:rsidR="00921559" w:rsidRPr="00921559" w:rsidRDefault="00921559" w:rsidP="00921559">
      <w:pPr>
        <w:numPr>
          <w:ilvl w:val="0"/>
          <w:numId w:val="33"/>
        </w:numPr>
        <w:ind w:left="709" w:hanging="283"/>
        <w:contextualSpacing/>
        <w:jc w:val="both"/>
        <w:rPr>
          <w:rFonts w:ascii="Arial" w:hAnsi="Arial" w:cs="Arial"/>
          <w:sz w:val="22"/>
          <w:szCs w:val="22"/>
        </w:rPr>
      </w:pPr>
      <w:r w:rsidRPr="00921559">
        <w:rPr>
          <w:rFonts w:ascii="Arial" w:hAnsi="Arial" w:cs="Arial"/>
          <w:sz w:val="22"/>
          <w:szCs w:val="22"/>
        </w:rPr>
        <w:t xml:space="preserve">we must process data for reasons of substantial public </w:t>
      </w:r>
      <w:proofErr w:type="gramStart"/>
      <w:r w:rsidRPr="00921559">
        <w:rPr>
          <w:rFonts w:ascii="Arial" w:hAnsi="Arial" w:cs="Arial"/>
          <w:sz w:val="22"/>
          <w:szCs w:val="22"/>
        </w:rPr>
        <w:t>interest</w:t>
      </w:r>
      <w:proofErr w:type="gramEnd"/>
    </w:p>
    <w:p w14:paraId="220D215A" w14:textId="77777777" w:rsidR="00921559" w:rsidRPr="00921559" w:rsidRDefault="00921559" w:rsidP="00921559">
      <w:pPr>
        <w:numPr>
          <w:ilvl w:val="0"/>
          <w:numId w:val="33"/>
        </w:numPr>
        <w:ind w:left="709" w:hanging="283"/>
        <w:contextualSpacing/>
        <w:jc w:val="both"/>
        <w:rPr>
          <w:rFonts w:ascii="Arial" w:hAnsi="Arial" w:cs="Arial"/>
          <w:sz w:val="22"/>
          <w:szCs w:val="22"/>
        </w:rPr>
      </w:pPr>
      <w:r w:rsidRPr="00921559">
        <w:rPr>
          <w:rFonts w:ascii="Arial" w:hAnsi="Arial" w:cs="Arial"/>
          <w:sz w:val="22"/>
          <w:szCs w:val="22"/>
        </w:rPr>
        <w:t xml:space="preserve">you have already made the data public. </w:t>
      </w:r>
    </w:p>
    <w:p w14:paraId="6CC53B41" w14:textId="77777777" w:rsidR="00921559" w:rsidRPr="00921559" w:rsidRDefault="00921559" w:rsidP="00921559">
      <w:pPr>
        <w:jc w:val="both"/>
        <w:rPr>
          <w:rFonts w:ascii="Arial" w:hAnsi="Arial" w:cs="Arial"/>
          <w:b/>
          <w:sz w:val="22"/>
          <w:szCs w:val="22"/>
        </w:rPr>
      </w:pPr>
    </w:p>
    <w:p w14:paraId="657F2A57"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FAILURE TO PROVIDE DATA</w:t>
      </w:r>
    </w:p>
    <w:p w14:paraId="5A884404"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Your failure to provide us with data may mean that we are unable to fulfil our requirements for </w:t>
      </w:r>
      <w:proofErr w:type="gramStart"/>
      <w:r w:rsidRPr="00921559">
        <w:rPr>
          <w:rFonts w:ascii="Arial" w:hAnsi="Arial" w:cs="Arial"/>
          <w:sz w:val="22"/>
          <w:szCs w:val="22"/>
        </w:rPr>
        <w:t>entering into</w:t>
      </w:r>
      <w:proofErr w:type="gramEnd"/>
      <w:r w:rsidRPr="00921559">
        <w:rPr>
          <w:rFonts w:ascii="Arial" w:hAnsi="Arial" w:cs="Arial"/>
          <w:sz w:val="22"/>
          <w:szCs w:val="22"/>
        </w:rPr>
        <w:t xml:space="preserve"> a contract of employment with you. This could include being unable to offer you </w:t>
      </w:r>
      <w:proofErr w:type="gramStart"/>
      <w:r w:rsidRPr="00921559">
        <w:rPr>
          <w:rFonts w:ascii="Arial" w:hAnsi="Arial" w:cs="Arial"/>
          <w:sz w:val="22"/>
          <w:szCs w:val="22"/>
        </w:rPr>
        <w:t>employment, or</w:t>
      </w:r>
      <w:proofErr w:type="gramEnd"/>
      <w:r w:rsidRPr="00921559">
        <w:rPr>
          <w:rFonts w:ascii="Arial" w:hAnsi="Arial" w:cs="Arial"/>
          <w:sz w:val="22"/>
          <w:szCs w:val="22"/>
        </w:rPr>
        <w:t xml:space="preserve"> administer contractual benefits.</w:t>
      </w:r>
    </w:p>
    <w:p w14:paraId="38A62352" w14:textId="77777777" w:rsidR="00921559" w:rsidRPr="00921559" w:rsidRDefault="00921559" w:rsidP="00921559">
      <w:pPr>
        <w:jc w:val="both"/>
        <w:rPr>
          <w:rFonts w:ascii="Arial" w:hAnsi="Arial" w:cs="Arial"/>
          <w:sz w:val="22"/>
          <w:szCs w:val="22"/>
        </w:rPr>
      </w:pPr>
    </w:p>
    <w:p w14:paraId="58A5E0C5" w14:textId="77777777" w:rsidR="00921559" w:rsidRPr="00921559" w:rsidRDefault="00921559" w:rsidP="00921559">
      <w:pPr>
        <w:jc w:val="both"/>
        <w:rPr>
          <w:rFonts w:ascii="Arial" w:hAnsi="Arial" w:cs="Arial"/>
          <w:sz w:val="22"/>
          <w:szCs w:val="22"/>
        </w:rPr>
      </w:pPr>
    </w:p>
    <w:p w14:paraId="6ABBC0C4"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CRIMINAL CONVICTION DATA</w:t>
      </w:r>
    </w:p>
    <w:p w14:paraId="3FDF2194"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legal obligation to process this data.</w:t>
      </w:r>
    </w:p>
    <w:p w14:paraId="6E1806B3" w14:textId="77777777" w:rsidR="00921559" w:rsidRPr="00921559" w:rsidRDefault="00921559" w:rsidP="00921559">
      <w:pPr>
        <w:jc w:val="both"/>
        <w:rPr>
          <w:rFonts w:ascii="Arial" w:hAnsi="Arial" w:cs="Arial"/>
          <w:sz w:val="22"/>
          <w:szCs w:val="22"/>
        </w:rPr>
      </w:pPr>
    </w:p>
    <w:p w14:paraId="2AC5FC5C"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WHO WE SHARE YOUR DATA WITH</w:t>
      </w:r>
    </w:p>
    <w:p w14:paraId="086F2EAA"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2C5DF00C" w14:textId="77777777" w:rsidR="00921559" w:rsidRPr="00921559" w:rsidRDefault="00921559" w:rsidP="00921559">
      <w:pPr>
        <w:jc w:val="both"/>
        <w:rPr>
          <w:rFonts w:ascii="Arial" w:hAnsi="Arial" w:cs="Arial"/>
          <w:sz w:val="22"/>
          <w:szCs w:val="22"/>
        </w:rPr>
      </w:pPr>
    </w:p>
    <w:p w14:paraId="2ACED05B" w14:textId="77777777" w:rsidR="00921559" w:rsidRDefault="00921559" w:rsidP="00921559">
      <w:pPr>
        <w:jc w:val="both"/>
        <w:rPr>
          <w:rFonts w:ascii="Arial" w:hAnsi="Arial" w:cs="Arial"/>
          <w:sz w:val="22"/>
          <w:szCs w:val="22"/>
        </w:rPr>
      </w:pPr>
      <w:r w:rsidRPr="00921559">
        <w:rPr>
          <w:rFonts w:ascii="Arial" w:hAnsi="Arial" w:cs="Arial"/>
          <w:sz w:val="22"/>
          <w:szCs w:val="22"/>
        </w:rPr>
        <w:t>Data is shared with third parties for the following reasons: Accountants for payroll.</w:t>
      </w:r>
    </w:p>
    <w:p w14:paraId="2D35FC6D" w14:textId="77777777" w:rsidR="00921559" w:rsidRDefault="00921559" w:rsidP="00921559">
      <w:pPr>
        <w:jc w:val="both"/>
        <w:rPr>
          <w:rFonts w:ascii="Arial" w:hAnsi="Arial" w:cs="Arial"/>
          <w:sz w:val="22"/>
          <w:szCs w:val="22"/>
        </w:rPr>
      </w:pPr>
    </w:p>
    <w:p w14:paraId="25BC44E8" w14:textId="77777777" w:rsidR="00921559" w:rsidRDefault="00921559" w:rsidP="00921559">
      <w:pPr>
        <w:jc w:val="both"/>
        <w:rPr>
          <w:rFonts w:ascii="Arial" w:hAnsi="Arial" w:cs="Arial"/>
          <w:sz w:val="22"/>
          <w:szCs w:val="22"/>
        </w:rPr>
      </w:pPr>
    </w:p>
    <w:p w14:paraId="6716A999" w14:textId="77777777" w:rsidR="00921559" w:rsidRDefault="00921559" w:rsidP="00921559">
      <w:pPr>
        <w:jc w:val="both"/>
        <w:rPr>
          <w:rFonts w:ascii="Arial" w:hAnsi="Arial" w:cs="Arial"/>
          <w:sz w:val="22"/>
          <w:szCs w:val="22"/>
        </w:rPr>
      </w:pPr>
    </w:p>
    <w:p w14:paraId="0A4710A0" w14:textId="77777777" w:rsidR="00921559" w:rsidRDefault="00921559" w:rsidP="00921559">
      <w:pPr>
        <w:jc w:val="both"/>
        <w:rPr>
          <w:rFonts w:ascii="Arial" w:hAnsi="Arial" w:cs="Arial"/>
          <w:sz w:val="22"/>
          <w:szCs w:val="22"/>
        </w:rPr>
      </w:pPr>
    </w:p>
    <w:p w14:paraId="60841CD7" w14:textId="77777777" w:rsidR="00921559" w:rsidRPr="00921559" w:rsidRDefault="00921559" w:rsidP="00921559">
      <w:pPr>
        <w:jc w:val="both"/>
        <w:rPr>
          <w:rFonts w:ascii="Arial" w:hAnsi="Arial" w:cs="Arial"/>
          <w:sz w:val="22"/>
          <w:szCs w:val="22"/>
        </w:rPr>
      </w:pPr>
    </w:p>
    <w:p w14:paraId="5B1BFE49" w14:textId="77777777" w:rsidR="00921559" w:rsidRPr="00921559" w:rsidRDefault="00921559" w:rsidP="00921559">
      <w:pPr>
        <w:jc w:val="both"/>
        <w:rPr>
          <w:rFonts w:ascii="Arial" w:hAnsi="Arial" w:cs="Arial"/>
          <w:sz w:val="22"/>
          <w:szCs w:val="22"/>
        </w:rPr>
      </w:pPr>
    </w:p>
    <w:p w14:paraId="5BF71E72"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lastRenderedPageBreak/>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3257D2C8" w14:textId="77777777" w:rsidR="00921559" w:rsidRPr="00921559" w:rsidRDefault="00921559" w:rsidP="00921559">
      <w:pPr>
        <w:jc w:val="both"/>
        <w:rPr>
          <w:rFonts w:ascii="Arial" w:hAnsi="Arial" w:cs="Arial"/>
          <w:sz w:val="22"/>
          <w:szCs w:val="22"/>
        </w:rPr>
      </w:pPr>
    </w:p>
    <w:p w14:paraId="6E3E148D"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We do not share your data with bodies outside of the European Economic Area.</w:t>
      </w:r>
    </w:p>
    <w:p w14:paraId="5EA75384" w14:textId="77777777" w:rsidR="00921559" w:rsidRPr="00921559" w:rsidRDefault="00921559" w:rsidP="00921559">
      <w:pPr>
        <w:jc w:val="both"/>
        <w:rPr>
          <w:rFonts w:ascii="Arial" w:hAnsi="Arial" w:cs="Arial"/>
          <w:color w:val="FF0000"/>
          <w:sz w:val="22"/>
          <w:szCs w:val="22"/>
        </w:rPr>
      </w:pPr>
    </w:p>
    <w:p w14:paraId="543BD72D"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PROTECTING YOUR DATA</w:t>
      </w:r>
    </w:p>
    <w:p w14:paraId="16BACC97"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We are aware of the requirement to ensure your data is protected against accidental loss or disclosure, </w:t>
      </w:r>
      <w:proofErr w:type="gramStart"/>
      <w:r w:rsidRPr="00921559">
        <w:rPr>
          <w:rFonts w:ascii="Arial" w:hAnsi="Arial" w:cs="Arial"/>
          <w:sz w:val="22"/>
          <w:szCs w:val="22"/>
        </w:rPr>
        <w:t>destruction</w:t>
      </w:r>
      <w:proofErr w:type="gramEnd"/>
      <w:r w:rsidRPr="00921559">
        <w:rPr>
          <w:rFonts w:ascii="Arial" w:hAnsi="Arial" w:cs="Arial"/>
          <w:sz w:val="22"/>
          <w:szCs w:val="22"/>
        </w:rPr>
        <w:t xml:space="preserve"> and abuse. We have implemented processes to guard against such. </w:t>
      </w:r>
    </w:p>
    <w:p w14:paraId="17477E45" w14:textId="77777777" w:rsidR="00921559" w:rsidRPr="00921559" w:rsidRDefault="00921559" w:rsidP="00921559">
      <w:pPr>
        <w:jc w:val="both"/>
        <w:rPr>
          <w:rFonts w:ascii="Arial" w:hAnsi="Arial" w:cs="Arial"/>
          <w:sz w:val="22"/>
          <w:szCs w:val="22"/>
        </w:rPr>
      </w:pPr>
    </w:p>
    <w:p w14:paraId="2CC3E67F"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RETENTION PERIODS</w:t>
      </w:r>
    </w:p>
    <w:p w14:paraId="726E7046"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We only keep your data for as long as we need it for, which, in relation to unsuccessful candidates, is six months to a year. </w:t>
      </w:r>
    </w:p>
    <w:p w14:paraId="11D61AFA" w14:textId="77777777" w:rsidR="00921559" w:rsidRPr="00921559" w:rsidRDefault="00921559" w:rsidP="00921559">
      <w:pPr>
        <w:jc w:val="both"/>
        <w:rPr>
          <w:rFonts w:ascii="Arial" w:hAnsi="Arial" w:cs="Arial"/>
          <w:sz w:val="22"/>
          <w:szCs w:val="22"/>
        </w:rPr>
      </w:pPr>
    </w:p>
    <w:p w14:paraId="5DD5B1E0"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6A15BC08"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5EDB810E" w14:textId="77777777" w:rsidR="00921559" w:rsidRPr="00921559" w:rsidRDefault="00921559" w:rsidP="00921559">
      <w:pPr>
        <w:jc w:val="both"/>
        <w:rPr>
          <w:rFonts w:ascii="Arial" w:hAnsi="Arial" w:cs="Arial"/>
          <w:sz w:val="22"/>
          <w:szCs w:val="22"/>
        </w:rPr>
      </w:pPr>
    </w:p>
    <w:p w14:paraId="64C25A83"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Where you have provided consent to our use of your data, you also have the right to withdraw that consent at any time. This means that we will stop processing your data and there will be no consequences of withdrawing consent.</w:t>
      </w:r>
    </w:p>
    <w:p w14:paraId="0F174F86" w14:textId="77777777" w:rsidR="00921559" w:rsidRPr="00921559" w:rsidRDefault="00921559" w:rsidP="00921559">
      <w:pPr>
        <w:jc w:val="both"/>
        <w:rPr>
          <w:rFonts w:ascii="Arial" w:hAnsi="Arial" w:cs="Arial"/>
          <w:sz w:val="22"/>
          <w:szCs w:val="22"/>
        </w:rPr>
      </w:pPr>
    </w:p>
    <w:p w14:paraId="0C528BCB"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14:paraId="55C9A27E" w14:textId="77777777" w:rsidR="00921559" w:rsidRPr="00921559" w:rsidRDefault="00921559" w:rsidP="00921559">
      <w:pPr>
        <w:jc w:val="both"/>
        <w:rPr>
          <w:rFonts w:ascii="Arial" w:hAnsi="Arial" w:cs="Arial"/>
          <w:b/>
          <w:sz w:val="22"/>
          <w:szCs w:val="22"/>
        </w:rPr>
      </w:pPr>
    </w:p>
    <w:p w14:paraId="336B9B02"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AUTOMATED DECISION MAKING</w:t>
      </w:r>
    </w:p>
    <w:p w14:paraId="42267065" w14:textId="641C894D" w:rsidR="00921559" w:rsidRDefault="00921559" w:rsidP="00921559">
      <w:pPr>
        <w:jc w:val="both"/>
        <w:rPr>
          <w:rFonts w:ascii="Arial" w:hAnsi="Arial" w:cs="Arial"/>
          <w:sz w:val="22"/>
          <w:szCs w:val="22"/>
        </w:rPr>
      </w:pPr>
      <w:r w:rsidRPr="00921559">
        <w:rPr>
          <w:rFonts w:ascii="Arial" w:hAnsi="Arial" w:cs="Arial"/>
          <w:sz w:val="22"/>
          <w:szCs w:val="22"/>
        </w:rPr>
        <w:t xml:space="preserve">Automated </w:t>
      </w:r>
      <w:r w:rsidRPr="00921559">
        <w:rPr>
          <w:rFonts w:ascii="Arial" w:hAnsi="Arial" w:cs="Arial"/>
          <w:sz w:val="22"/>
          <w:szCs w:val="22"/>
        </w:rPr>
        <w:t>decision-making</w:t>
      </w:r>
      <w:r w:rsidRPr="00921559">
        <w:rPr>
          <w:rFonts w:ascii="Arial" w:hAnsi="Arial" w:cs="Arial"/>
          <w:sz w:val="22"/>
          <w:szCs w:val="22"/>
        </w:rPr>
        <w:t xml:space="preserve"> means making decision about you using no human involvement e.g. using computerised filtering equipment. No decision will be made about you solely </w:t>
      </w:r>
      <w:proofErr w:type="gramStart"/>
      <w:r w:rsidRPr="00921559">
        <w:rPr>
          <w:rFonts w:ascii="Arial" w:hAnsi="Arial" w:cs="Arial"/>
          <w:sz w:val="22"/>
          <w:szCs w:val="22"/>
        </w:rPr>
        <w:t>on the basis of</w:t>
      </w:r>
      <w:proofErr w:type="gramEnd"/>
      <w:r w:rsidRPr="00921559">
        <w:rPr>
          <w:rFonts w:ascii="Arial" w:hAnsi="Arial" w:cs="Arial"/>
          <w:sz w:val="22"/>
          <w:szCs w:val="22"/>
        </w:rPr>
        <w:t xml:space="preserve"> automated decision making (where a decision is taken about you using an electronic system without human involvement) which has a significant impact on you.</w:t>
      </w:r>
    </w:p>
    <w:p w14:paraId="044D9AE4" w14:textId="77777777" w:rsidR="00921559" w:rsidRDefault="00921559" w:rsidP="00921559">
      <w:pPr>
        <w:jc w:val="both"/>
        <w:rPr>
          <w:rFonts w:ascii="Arial" w:hAnsi="Arial" w:cs="Arial"/>
          <w:sz w:val="22"/>
          <w:szCs w:val="22"/>
        </w:rPr>
      </w:pPr>
    </w:p>
    <w:p w14:paraId="7F742BDF" w14:textId="77777777" w:rsidR="00921559" w:rsidRDefault="00921559" w:rsidP="00921559">
      <w:pPr>
        <w:jc w:val="both"/>
        <w:rPr>
          <w:rFonts w:ascii="Arial" w:hAnsi="Arial" w:cs="Arial"/>
          <w:sz w:val="22"/>
          <w:szCs w:val="22"/>
        </w:rPr>
      </w:pPr>
    </w:p>
    <w:p w14:paraId="46C094A5" w14:textId="77777777" w:rsidR="00921559" w:rsidRDefault="00921559" w:rsidP="00921559">
      <w:pPr>
        <w:jc w:val="both"/>
        <w:rPr>
          <w:rFonts w:ascii="Arial" w:hAnsi="Arial" w:cs="Arial"/>
          <w:sz w:val="22"/>
          <w:szCs w:val="22"/>
        </w:rPr>
      </w:pPr>
    </w:p>
    <w:p w14:paraId="331B39D2" w14:textId="77777777" w:rsidR="00921559" w:rsidRDefault="00921559" w:rsidP="00921559">
      <w:pPr>
        <w:jc w:val="both"/>
        <w:rPr>
          <w:rFonts w:ascii="Arial" w:hAnsi="Arial" w:cs="Arial"/>
          <w:sz w:val="22"/>
          <w:szCs w:val="22"/>
        </w:rPr>
      </w:pPr>
    </w:p>
    <w:p w14:paraId="4B82148D" w14:textId="77777777" w:rsidR="00921559" w:rsidRDefault="00921559" w:rsidP="00921559">
      <w:pPr>
        <w:jc w:val="both"/>
        <w:rPr>
          <w:rFonts w:ascii="Arial" w:hAnsi="Arial" w:cs="Arial"/>
          <w:sz w:val="22"/>
          <w:szCs w:val="22"/>
        </w:rPr>
      </w:pPr>
    </w:p>
    <w:p w14:paraId="42385BD6" w14:textId="77777777" w:rsidR="00921559" w:rsidRDefault="00921559" w:rsidP="00921559">
      <w:pPr>
        <w:jc w:val="both"/>
        <w:rPr>
          <w:rFonts w:ascii="Arial" w:hAnsi="Arial" w:cs="Arial"/>
          <w:sz w:val="22"/>
          <w:szCs w:val="22"/>
        </w:rPr>
      </w:pPr>
    </w:p>
    <w:p w14:paraId="211036F8" w14:textId="77777777" w:rsidR="00921559" w:rsidRDefault="00921559" w:rsidP="00921559">
      <w:pPr>
        <w:jc w:val="both"/>
        <w:rPr>
          <w:rFonts w:ascii="Arial" w:hAnsi="Arial" w:cs="Arial"/>
          <w:sz w:val="22"/>
          <w:szCs w:val="22"/>
        </w:rPr>
      </w:pPr>
    </w:p>
    <w:p w14:paraId="1FB107A5" w14:textId="77777777" w:rsidR="00921559" w:rsidRDefault="00921559" w:rsidP="00921559">
      <w:pPr>
        <w:jc w:val="both"/>
        <w:rPr>
          <w:rFonts w:ascii="Arial" w:hAnsi="Arial" w:cs="Arial"/>
          <w:sz w:val="22"/>
          <w:szCs w:val="22"/>
        </w:rPr>
      </w:pPr>
    </w:p>
    <w:p w14:paraId="7E075E43"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 xml:space="preserve">YOUR RIGHTS </w:t>
      </w:r>
    </w:p>
    <w:p w14:paraId="7BB83170"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You have the following rights in relation to the personal data we hold </w:t>
      </w:r>
      <w:proofErr w:type="gramStart"/>
      <w:r w:rsidRPr="00921559">
        <w:rPr>
          <w:rFonts w:ascii="Arial" w:hAnsi="Arial" w:cs="Arial"/>
          <w:sz w:val="22"/>
          <w:szCs w:val="22"/>
        </w:rPr>
        <w:t>on</w:t>
      </w:r>
      <w:proofErr w:type="gramEnd"/>
      <w:r w:rsidRPr="00921559">
        <w:rPr>
          <w:rFonts w:ascii="Arial" w:hAnsi="Arial" w:cs="Arial"/>
          <w:sz w:val="22"/>
          <w:szCs w:val="22"/>
        </w:rPr>
        <w:t xml:space="preserve"> you:</w:t>
      </w:r>
    </w:p>
    <w:p w14:paraId="644D94B0" w14:textId="77777777" w:rsidR="00921559" w:rsidRPr="00921559" w:rsidRDefault="00921559" w:rsidP="00921559">
      <w:pPr>
        <w:jc w:val="both"/>
        <w:rPr>
          <w:rFonts w:ascii="Arial" w:hAnsi="Arial" w:cs="Arial"/>
          <w:sz w:val="22"/>
          <w:szCs w:val="22"/>
        </w:rPr>
      </w:pPr>
    </w:p>
    <w:p w14:paraId="0F4E1FA6"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to be informed about the data we hold </w:t>
      </w:r>
      <w:proofErr w:type="gramStart"/>
      <w:r w:rsidRPr="00921559">
        <w:rPr>
          <w:rFonts w:ascii="Arial" w:hAnsi="Arial" w:cs="Arial"/>
          <w:sz w:val="22"/>
          <w:szCs w:val="22"/>
        </w:rPr>
        <w:t>on</w:t>
      </w:r>
      <w:proofErr w:type="gramEnd"/>
      <w:r w:rsidRPr="00921559">
        <w:rPr>
          <w:rFonts w:ascii="Arial" w:hAnsi="Arial" w:cs="Arial"/>
          <w:sz w:val="22"/>
          <w:szCs w:val="22"/>
        </w:rPr>
        <w:t xml:space="preserve"> you and what we do with it;</w:t>
      </w:r>
    </w:p>
    <w:p w14:paraId="4320D282"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of access to the data we hold </w:t>
      </w:r>
      <w:proofErr w:type="gramStart"/>
      <w:r w:rsidRPr="00921559">
        <w:rPr>
          <w:rFonts w:ascii="Arial" w:hAnsi="Arial" w:cs="Arial"/>
          <w:sz w:val="22"/>
          <w:szCs w:val="22"/>
        </w:rPr>
        <w:t>on</w:t>
      </w:r>
      <w:proofErr w:type="gramEnd"/>
      <w:r w:rsidRPr="00921559">
        <w:rPr>
          <w:rFonts w:ascii="Arial" w:hAnsi="Arial" w:cs="Arial"/>
          <w:sz w:val="22"/>
          <w:szCs w:val="22"/>
        </w:rPr>
        <w:t xml:space="preserve"> you. We operate a separate Subject Access Request </w:t>
      </w:r>
      <w:proofErr w:type="gramStart"/>
      <w:r w:rsidRPr="00921559">
        <w:rPr>
          <w:rFonts w:ascii="Arial" w:hAnsi="Arial" w:cs="Arial"/>
          <w:sz w:val="22"/>
          <w:szCs w:val="22"/>
        </w:rPr>
        <w:t>policy</w:t>
      </w:r>
      <w:proofErr w:type="gramEnd"/>
      <w:r w:rsidRPr="00921559">
        <w:rPr>
          <w:rFonts w:ascii="Arial" w:hAnsi="Arial" w:cs="Arial"/>
          <w:sz w:val="22"/>
          <w:szCs w:val="22"/>
        </w:rPr>
        <w:t xml:space="preserve"> and all such requests will be dealt with accordingly;</w:t>
      </w:r>
    </w:p>
    <w:p w14:paraId="5D38AFB3"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for any inaccuracies in the data we hold </w:t>
      </w:r>
      <w:proofErr w:type="gramStart"/>
      <w:r w:rsidRPr="00921559">
        <w:rPr>
          <w:rFonts w:ascii="Arial" w:hAnsi="Arial" w:cs="Arial"/>
          <w:sz w:val="22"/>
          <w:szCs w:val="22"/>
        </w:rPr>
        <w:t>on</w:t>
      </w:r>
      <w:proofErr w:type="gramEnd"/>
      <w:r w:rsidRPr="00921559">
        <w:rPr>
          <w:rFonts w:ascii="Arial" w:hAnsi="Arial" w:cs="Arial"/>
          <w:sz w:val="22"/>
          <w:szCs w:val="22"/>
        </w:rPr>
        <w:t xml:space="preserve"> you, however they come to light, to be corrected. This is also known as ‘rectification</w:t>
      </w:r>
      <w:proofErr w:type="gramStart"/>
      <w:r w:rsidRPr="00921559">
        <w:rPr>
          <w:rFonts w:ascii="Arial" w:hAnsi="Arial" w:cs="Arial"/>
          <w:sz w:val="22"/>
          <w:szCs w:val="22"/>
        </w:rPr>
        <w:t>’;</w:t>
      </w:r>
      <w:proofErr w:type="gramEnd"/>
    </w:p>
    <w:p w14:paraId="62B94423"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the right to have data deleted in certain circumstances. This is also known as ‘erasure</w:t>
      </w:r>
      <w:proofErr w:type="gramStart"/>
      <w:r w:rsidRPr="00921559">
        <w:rPr>
          <w:rFonts w:ascii="Arial" w:hAnsi="Arial" w:cs="Arial"/>
          <w:sz w:val="22"/>
          <w:szCs w:val="22"/>
        </w:rPr>
        <w:t>’;</w:t>
      </w:r>
      <w:proofErr w:type="gramEnd"/>
    </w:p>
    <w:p w14:paraId="7877D1F2"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to restrict the processing of the </w:t>
      </w:r>
      <w:proofErr w:type="gramStart"/>
      <w:r w:rsidRPr="00921559">
        <w:rPr>
          <w:rFonts w:ascii="Arial" w:hAnsi="Arial" w:cs="Arial"/>
          <w:sz w:val="22"/>
          <w:szCs w:val="22"/>
        </w:rPr>
        <w:t>data;</w:t>
      </w:r>
      <w:proofErr w:type="gramEnd"/>
      <w:r w:rsidRPr="00921559">
        <w:rPr>
          <w:rFonts w:ascii="Arial" w:hAnsi="Arial" w:cs="Arial"/>
          <w:sz w:val="22"/>
          <w:szCs w:val="22"/>
        </w:rPr>
        <w:t xml:space="preserve"> </w:t>
      </w:r>
    </w:p>
    <w:p w14:paraId="27BE2BF3"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to transfer the data we hold </w:t>
      </w:r>
      <w:proofErr w:type="gramStart"/>
      <w:r w:rsidRPr="00921559">
        <w:rPr>
          <w:rFonts w:ascii="Arial" w:hAnsi="Arial" w:cs="Arial"/>
          <w:sz w:val="22"/>
          <w:szCs w:val="22"/>
        </w:rPr>
        <w:t>on</w:t>
      </w:r>
      <w:proofErr w:type="gramEnd"/>
      <w:r w:rsidRPr="00921559">
        <w:rPr>
          <w:rFonts w:ascii="Arial" w:hAnsi="Arial" w:cs="Arial"/>
          <w:sz w:val="22"/>
          <w:szCs w:val="22"/>
        </w:rPr>
        <w:t xml:space="preserve"> you to another party. This is also known as ‘portability</w:t>
      </w:r>
      <w:proofErr w:type="gramStart"/>
      <w:r w:rsidRPr="00921559">
        <w:rPr>
          <w:rFonts w:ascii="Arial" w:hAnsi="Arial" w:cs="Arial"/>
          <w:sz w:val="22"/>
          <w:szCs w:val="22"/>
        </w:rPr>
        <w:t>’;</w:t>
      </w:r>
      <w:proofErr w:type="gramEnd"/>
    </w:p>
    <w:p w14:paraId="45A8C6A5"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 xml:space="preserve">the right to object to the inclusion of any </w:t>
      </w:r>
      <w:proofErr w:type="gramStart"/>
      <w:r w:rsidRPr="00921559">
        <w:rPr>
          <w:rFonts w:ascii="Arial" w:hAnsi="Arial" w:cs="Arial"/>
          <w:sz w:val="22"/>
          <w:szCs w:val="22"/>
        </w:rPr>
        <w:t>information;</w:t>
      </w:r>
      <w:proofErr w:type="gramEnd"/>
    </w:p>
    <w:p w14:paraId="76D978B6" w14:textId="77777777" w:rsidR="00921559" w:rsidRPr="00921559" w:rsidRDefault="00921559" w:rsidP="00921559">
      <w:pPr>
        <w:numPr>
          <w:ilvl w:val="1"/>
          <w:numId w:val="30"/>
        </w:numPr>
        <w:ind w:left="709" w:hanging="283"/>
        <w:contextualSpacing/>
        <w:jc w:val="both"/>
        <w:rPr>
          <w:rFonts w:ascii="Arial" w:hAnsi="Arial" w:cs="Arial"/>
          <w:sz w:val="22"/>
          <w:szCs w:val="22"/>
        </w:rPr>
      </w:pPr>
      <w:r w:rsidRPr="00921559">
        <w:rPr>
          <w:rFonts w:ascii="Arial" w:hAnsi="Arial" w:cs="Arial"/>
          <w:sz w:val="22"/>
          <w:szCs w:val="22"/>
        </w:rPr>
        <w:t>the right to regulate any automated decision-making and profiling of personal data.</w:t>
      </w:r>
    </w:p>
    <w:p w14:paraId="0FF8D6FB" w14:textId="77777777" w:rsidR="00921559" w:rsidRPr="00921559" w:rsidRDefault="00921559" w:rsidP="00921559">
      <w:pPr>
        <w:jc w:val="both"/>
        <w:rPr>
          <w:rFonts w:ascii="Arial" w:hAnsi="Arial" w:cs="Arial"/>
          <w:sz w:val="22"/>
          <w:szCs w:val="22"/>
        </w:rPr>
      </w:pPr>
    </w:p>
    <w:p w14:paraId="585C0E35"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5E99FBD7" w14:textId="77777777" w:rsidR="00921559" w:rsidRPr="00921559" w:rsidRDefault="00921559" w:rsidP="00921559">
      <w:pPr>
        <w:jc w:val="both"/>
        <w:rPr>
          <w:rFonts w:ascii="Arial" w:hAnsi="Arial" w:cs="Arial"/>
          <w:sz w:val="22"/>
          <w:szCs w:val="22"/>
        </w:rPr>
      </w:pPr>
    </w:p>
    <w:p w14:paraId="19CB1BC9"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If you wish to exercise any of the rights explained above, please contact Diane </w:t>
      </w:r>
      <w:proofErr w:type="spellStart"/>
      <w:r w:rsidRPr="00921559">
        <w:rPr>
          <w:rFonts w:ascii="Arial" w:hAnsi="Arial" w:cs="Arial"/>
          <w:sz w:val="22"/>
          <w:szCs w:val="22"/>
        </w:rPr>
        <w:t>Young,</w:t>
      </w:r>
      <w:proofErr w:type="spellEnd"/>
      <w:r w:rsidRPr="00921559">
        <w:rPr>
          <w:rFonts w:ascii="Arial" w:hAnsi="Arial" w:cs="Arial"/>
          <w:sz w:val="22"/>
          <w:szCs w:val="22"/>
        </w:rPr>
        <w:t xml:space="preserve"> Practice Manager</w:t>
      </w:r>
    </w:p>
    <w:p w14:paraId="1FF5A458" w14:textId="77777777" w:rsidR="00921559" w:rsidRPr="00921559" w:rsidRDefault="00921559" w:rsidP="00921559">
      <w:pPr>
        <w:jc w:val="both"/>
        <w:rPr>
          <w:rFonts w:ascii="Arial" w:hAnsi="Arial" w:cs="Arial"/>
          <w:b/>
          <w:sz w:val="22"/>
          <w:szCs w:val="22"/>
        </w:rPr>
      </w:pPr>
    </w:p>
    <w:p w14:paraId="2DAE91E5"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MAKING A COMPLAINT</w:t>
      </w:r>
    </w:p>
    <w:p w14:paraId="1D1FD470"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If you think your data rights have been breached, you are able to raise a complaint with the Information Commissioner (ICO). You can contact the ICO at </w:t>
      </w:r>
      <w:r w:rsidRPr="00921559">
        <w:rPr>
          <w:rFonts w:ascii="Arial" w:hAnsi="Arial" w:cs="Arial"/>
          <w:color w:val="000000"/>
          <w:sz w:val="22"/>
          <w:szCs w:val="22"/>
          <w:lang w:val="en"/>
        </w:rPr>
        <w:t>Information Commissioner's Office, Wycliffe House, Water Lane, Wilmslow, Cheshire SK9 5AF or by telephone on 0303 123 1113 (local rate) or 01625 545 745.</w:t>
      </w:r>
    </w:p>
    <w:p w14:paraId="692582C9" w14:textId="77777777" w:rsidR="00921559" w:rsidRPr="00921559" w:rsidRDefault="00921559" w:rsidP="00921559">
      <w:pPr>
        <w:jc w:val="both"/>
        <w:rPr>
          <w:rFonts w:ascii="Arial" w:hAnsi="Arial" w:cs="Arial"/>
          <w:sz w:val="22"/>
          <w:szCs w:val="22"/>
        </w:rPr>
      </w:pPr>
    </w:p>
    <w:p w14:paraId="5F173867" w14:textId="77777777" w:rsidR="00921559" w:rsidRPr="00921559" w:rsidRDefault="00921559" w:rsidP="00921559">
      <w:pPr>
        <w:numPr>
          <w:ilvl w:val="0"/>
          <w:numId w:val="30"/>
        </w:numPr>
        <w:autoSpaceDE w:val="0"/>
        <w:autoSpaceDN w:val="0"/>
        <w:adjustRightInd w:val="0"/>
        <w:spacing w:after="120"/>
        <w:ind w:left="426" w:hanging="426"/>
        <w:jc w:val="both"/>
        <w:rPr>
          <w:rFonts w:ascii="Arial" w:eastAsia="Times New Roman" w:hAnsi="Arial" w:cs="Arial"/>
          <w:b/>
          <w:bCs/>
          <w:color w:val="000000" w:themeColor="text1"/>
          <w:sz w:val="22"/>
          <w:szCs w:val="22"/>
          <w:lang w:eastAsia="en-GB"/>
        </w:rPr>
      </w:pPr>
      <w:r w:rsidRPr="00921559">
        <w:rPr>
          <w:rFonts w:ascii="Arial" w:eastAsia="Times New Roman" w:hAnsi="Arial" w:cs="Arial"/>
          <w:b/>
          <w:bCs/>
          <w:color w:val="000000" w:themeColor="text1"/>
          <w:sz w:val="22"/>
          <w:szCs w:val="22"/>
          <w:lang w:eastAsia="en-GB"/>
        </w:rPr>
        <w:t>DATA PROTECTION COMPLIANCE</w:t>
      </w:r>
    </w:p>
    <w:p w14:paraId="18DBAA07" w14:textId="77777777" w:rsidR="00921559" w:rsidRPr="00921559" w:rsidRDefault="00921559" w:rsidP="00921559">
      <w:pPr>
        <w:jc w:val="both"/>
        <w:rPr>
          <w:rFonts w:ascii="Arial" w:hAnsi="Arial" w:cs="Arial"/>
          <w:sz w:val="22"/>
          <w:szCs w:val="22"/>
        </w:rPr>
      </w:pPr>
    </w:p>
    <w:p w14:paraId="3E168385"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Our appointed DPO in respect of our data protection activities is:</w:t>
      </w:r>
    </w:p>
    <w:p w14:paraId="00C048E8" w14:textId="77777777" w:rsidR="00921559" w:rsidRPr="00921559" w:rsidRDefault="00921559" w:rsidP="00921559">
      <w:pPr>
        <w:jc w:val="both"/>
        <w:rPr>
          <w:rFonts w:ascii="Arial" w:hAnsi="Arial" w:cs="Arial"/>
          <w:sz w:val="22"/>
          <w:szCs w:val="22"/>
        </w:rPr>
      </w:pPr>
    </w:p>
    <w:p w14:paraId="6BB9999C"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Paul </w:t>
      </w:r>
      <w:proofErr w:type="spellStart"/>
      <w:r w:rsidRPr="00921559">
        <w:rPr>
          <w:rFonts w:ascii="Arial" w:hAnsi="Arial" w:cs="Arial"/>
          <w:sz w:val="22"/>
          <w:szCs w:val="22"/>
        </w:rPr>
        <w:t>Couldrey</w:t>
      </w:r>
      <w:proofErr w:type="spellEnd"/>
    </w:p>
    <w:p w14:paraId="4A46F1C1"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PCIG Consulting Limited</w:t>
      </w:r>
    </w:p>
    <w:p w14:paraId="1EB556B3"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 xml:space="preserve">7 </w:t>
      </w:r>
      <w:proofErr w:type="spellStart"/>
      <w:r w:rsidRPr="00921559">
        <w:rPr>
          <w:rFonts w:ascii="Arial" w:hAnsi="Arial" w:cs="Arial"/>
          <w:sz w:val="22"/>
          <w:szCs w:val="22"/>
        </w:rPr>
        <w:t>Westacre</w:t>
      </w:r>
      <w:proofErr w:type="spellEnd"/>
      <w:r w:rsidRPr="00921559">
        <w:rPr>
          <w:rFonts w:ascii="Arial" w:hAnsi="Arial" w:cs="Arial"/>
          <w:sz w:val="22"/>
          <w:szCs w:val="22"/>
        </w:rPr>
        <w:t xml:space="preserve"> Drive</w:t>
      </w:r>
    </w:p>
    <w:p w14:paraId="2DCBE5D9"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Quarry Bank</w:t>
      </w:r>
    </w:p>
    <w:p w14:paraId="023D80FD"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Dudley</w:t>
      </w:r>
    </w:p>
    <w:p w14:paraId="0C8A2482"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West Midlands</w:t>
      </w:r>
    </w:p>
    <w:p w14:paraId="2AA7445B" w14:textId="77777777" w:rsidR="00921559" w:rsidRPr="00921559" w:rsidRDefault="00921559" w:rsidP="00921559">
      <w:pPr>
        <w:jc w:val="both"/>
        <w:rPr>
          <w:rFonts w:ascii="Arial" w:hAnsi="Arial" w:cs="Arial"/>
          <w:sz w:val="22"/>
          <w:szCs w:val="22"/>
        </w:rPr>
      </w:pPr>
      <w:r w:rsidRPr="00921559">
        <w:rPr>
          <w:rFonts w:ascii="Arial" w:hAnsi="Arial" w:cs="Arial"/>
          <w:sz w:val="22"/>
          <w:szCs w:val="22"/>
        </w:rPr>
        <w:t>DY5 2EE</w:t>
      </w:r>
    </w:p>
    <w:p w14:paraId="6DF61935" w14:textId="77777777" w:rsidR="00921559" w:rsidRPr="00921559" w:rsidRDefault="00921559" w:rsidP="00921559">
      <w:pPr>
        <w:jc w:val="both"/>
        <w:rPr>
          <w:rFonts w:ascii="Arial" w:hAnsi="Arial" w:cs="Arial"/>
          <w:sz w:val="22"/>
          <w:szCs w:val="22"/>
        </w:rPr>
      </w:pPr>
    </w:p>
    <w:p w14:paraId="7533E678" w14:textId="73A7A0D2" w:rsidR="00921559" w:rsidRPr="00921559" w:rsidRDefault="00921559" w:rsidP="00921559">
      <w:pPr>
        <w:jc w:val="both"/>
        <w:rPr>
          <w:rFonts w:ascii="Arial" w:hAnsi="Arial" w:cs="Arial"/>
          <w:sz w:val="22"/>
          <w:szCs w:val="22"/>
        </w:rPr>
      </w:pPr>
      <w:r w:rsidRPr="00921559">
        <w:rPr>
          <w:rFonts w:ascii="Arial" w:hAnsi="Arial" w:cs="Arial"/>
          <w:sz w:val="22"/>
          <w:szCs w:val="22"/>
        </w:rPr>
        <w:t>Email: coudrey@me.com</w:t>
      </w:r>
    </w:p>
    <w:p w14:paraId="631D8872" w14:textId="77777777" w:rsidR="00921559" w:rsidRPr="00921559" w:rsidRDefault="00921559" w:rsidP="00921559">
      <w:pPr>
        <w:rPr>
          <w:rFonts w:ascii="Arial" w:hAnsi="Arial" w:cs="Arial"/>
          <w:sz w:val="22"/>
          <w:szCs w:val="22"/>
        </w:rPr>
      </w:pPr>
    </w:p>
    <w:p w14:paraId="7F086B2E" w14:textId="77777777" w:rsidR="00921559" w:rsidRPr="00921559" w:rsidRDefault="00921559" w:rsidP="00921559">
      <w:pPr>
        <w:rPr>
          <w:rFonts w:ascii="Arial" w:hAnsi="Arial" w:cs="Arial"/>
          <w:sz w:val="22"/>
          <w:szCs w:val="22"/>
        </w:rPr>
      </w:pPr>
    </w:p>
    <w:p w14:paraId="0104C7E3" w14:textId="77777777" w:rsidR="00921559" w:rsidRPr="00921559" w:rsidRDefault="00921559" w:rsidP="00921559">
      <w:pPr>
        <w:rPr>
          <w:rFonts w:ascii="Arial" w:hAnsi="Arial" w:cs="Arial"/>
          <w:sz w:val="22"/>
          <w:szCs w:val="22"/>
        </w:rPr>
      </w:pPr>
    </w:p>
    <w:p w14:paraId="2F7512D4" w14:textId="77777777" w:rsidR="00921559" w:rsidRPr="00921559" w:rsidRDefault="00921559" w:rsidP="00921559">
      <w:pPr>
        <w:rPr>
          <w:rFonts w:ascii="Arial" w:hAnsi="Arial" w:cs="Arial"/>
          <w:sz w:val="22"/>
          <w:szCs w:val="22"/>
        </w:rPr>
      </w:pPr>
    </w:p>
    <w:p w14:paraId="39600DCF" w14:textId="77777777" w:rsidR="00921559" w:rsidRPr="00921559" w:rsidRDefault="00921559" w:rsidP="00921559">
      <w:pPr>
        <w:rPr>
          <w:rFonts w:ascii="Arial" w:hAnsi="Arial" w:cs="Arial"/>
          <w:sz w:val="22"/>
          <w:szCs w:val="22"/>
        </w:rPr>
      </w:pPr>
    </w:p>
    <w:p w14:paraId="34FE856B" w14:textId="77777777" w:rsidR="00921559" w:rsidRPr="00921559" w:rsidRDefault="00921559" w:rsidP="00921559">
      <w:pPr>
        <w:rPr>
          <w:rFonts w:ascii="Arial" w:hAnsi="Arial" w:cs="Arial"/>
          <w:sz w:val="22"/>
          <w:szCs w:val="22"/>
        </w:rPr>
      </w:pPr>
    </w:p>
    <w:p w14:paraId="2351397B" w14:textId="77777777" w:rsidR="00921559" w:rsidRPr="00921559" w:rsidRDefault="00921559" w:rsidP="00921559">
      <w:pPr>
        <w:rPr>
          <w:rFonts w:ascii="Arial" w:hAnsi="Arial" w:cs="Arial"/>
          <w:sz w:val="22"/>
          <w:szCs w:val="22"/>
        </w:rPr>
      </w:pPr>
    </w:p>
    <w:p w14:paraId="7E16F4D4" w14:textId="77777777" w:rsidR="00921559" w:rsidRPr="00921559" w:rsidRDefault="00921559" w:rsidP="00921559">
      <w:pPr>
        <w:rPr>
          <w:rFonts w:ascii="Arial" w:hAnsi="Arial" w:cs="Arial"/>
          <w:sz w:val="22"/>
          <w:szCs w:val="22"/>
        </w:rPr>
      </w:pPr>
    </w:p>
    <w:p w14:paraId="51BB5E5A" w14:textId="77777777" w:rsidR="00921559" w:rsidRPr="00921559" w:rsidRDefault="00921559" w:rsidP="00921559">
      <w:pPr>
        <w:rPr>
          <w:rFonts w:ascii="Arial" w:hAnsi="Arial" w:cs="Arial"/>
          <w:sz w:val="22"/>
          <w:szCs w:val="22"/>
        </w:rPr>
      </w:pPr>
    </w:p>
    <w:p w14:paraId="1C1F8DEC" w14:textId="77777777" w:rsidR="00921559" w:rsidRPr="00921559" w:rsidRDefault="00921559" w:rsidP="00921559">
      <w:pPr>
        <w:rPr>
          <w:rFonts w:ascii="Arial" w:hAnsi="Arial" w:cs="Arial"/>
          <w:sz w:val="22"/>
          <w:szCs w:val="22"/>
        </w:rPr>
      </w:pPr>
    </w:p>
    <w:p w14:paraId="01944771" w14:textId="77777777" w:rsidR="00921559" w:rsidRPr="00921559" w:rsidRDefault="00921559" w:rsidP="00921559">
      <w:pPr>
        <w:rPr>
          <w:rFonts w:ascii="Arial" w:hAnsi="Arial" w:cs="Arial"/>
          <w:sz w:val="22"/>
          <w:szCs w:val="22"/>
        </w:rPr>
      </w:pPr>
    </w:p>
    <w:p w14:paraId="30857013" w14:textId="77777777" w:rsidR="00921559" w:rsidRPr="00921559" w:rsidRDefault="00921559" w:rsidP="00921559">
      <w:pPr>
        <w:rPr>
          <w:rFonts w:ascii="Arial" w:hAnsi="Arial" w:cs="Arial"/>
          <w:sz w:val="22"/>
          <w:szCs w:val="22"/>
        </w:rPr>
      </w:pPr>
    </w:p>
    <w:p w14:paraId="0A296153" w14:textId="77777777" w:rsidR="00921559" w:rsidRPr="00921559" w:rsidRDefault="00921559" w:rsidP="00921559">
      <w:pPr>
        <w:rPr>
          <w:rFonts w:ascii="Arial" w:hAnsi="Arial" w:cs="Arial"/>
          <w:sz w:val="22"/>
          <w:szCs w:val="22"/>
        </w:rPr>
      </w:pPr>
    </w:p>
    <w:p w14:paraId="708752A7" w14:textId="77777777" w:rsidR="00921559" w:rsidRPr="00921559" w:rsidRDefault="00921559" w:rsidP="00921559">
      <w:pPr>
        <w:rPr>
          <w:rFonts w:ascii="Arial" w:hAnsi="Arial" w:cs="Arial"/>
          <w:sz w:val="22"/>
          <w:szCs w:val="22"/>
        </w:rPr>
      </w:pPr>
    </w:p>
    <w:p w14:paraId="127ABA48" w14:textId="77777777" w:rsidR="00921559" w:rsidRPr="00921559" w:rsidRDefault="00921559" w:rsidP="00921559">
      <w:pPr>
        <w:rPr>
          <w:rFonts w:ascii="Arial" w:hAnsi="Arial" w:cs="Arial"/>
          <w:sz w:val="22"/>
          <w:szCs w:val="22"/>
        </w:rPr>
      </w:pPr>
    </w:p>
    <w:p w14:paraId="3CAE24C1" w14:textId="77777777" w:rsidR="004A1A0B" w:rsidRPr="00921559" w:rsidRDefault="004A1A0B" w:rsidP="00921559"/>
    <w:sectPr w:rsidR="004A1A0B" w:rsidRPr="00921559" w:rsidSect="0060580E">
      <w:headerReference w:type="default" r:id="rId7"/>
      <w:footerReference w:type="default" r:id="rId8"/>
      <w:pgSz w:w="11900" w:h="16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006D" w14:textId="77777777" w:rsidR="00CC3D4E" w:rsidRDefault="00CC3D4E" w:rsidP="0060580E">
      <w:r>
        <w:separator/>
      </w:r>
    </w:p>
  </w:endnote>
  <w:endnote w:type="continuationSeparator" w:id="0">
    <w:p w14:paraId="24B210F7" w14:textId="77777777" w:rsidR="00CC3D4E" w:rsidRDefault="00CC3D4E" w:rsidP="006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6656" w14:textId="7BE1163C" w:rsidR="00B85094" w:rsidRPr="00B85094" w:rsidRDefault="009D2128" w:rsidP="00B85094">
    <w:pPr>
      <w:pStyle w:val="Footer"/>
      <w:jc w:val="center"/>
      <w:rPr>
        <w:color w:val="595959" w:themeColor="text1" w:themeTint="A6"/>
        <w:sz w:val="22"/>
        <w:szCs w:val="22"/>
      </w:rPr>
    </w:pPr>
    <w:r>
      <w:rPr>
        <w:noProof/>
        <w:lang w:eastAsia="en-GB"/>
      </w:rPr>
      <w:drawing>
        <wp:anchor distT="0" distB="0" distL="114300" distR="114300" simplePos="0" relativeHeight="251658240" behindDoc="0" locked="0" layoutInCell="1" allowOverlap="1" wp14:anchorId="22B26F62" wp14:editId="3267D09A">
          <wp:simplePos x="0" y="0"/>
          <wp:positionH relativeFrom="column">
            <wp:posOffset>2514600</wp:posOffset>
          </wp:positionH>
          <wp:positionV relativeFrom="paragraph">
            <wp:posOffset>-742315</wp:posOffset>
          </wp:positionV>
          <wp:extent cx="71437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P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657225"/>
                  </a:xfrm>
                  <a:prstGeom prst="rect">
                    <a:avLst/>
                  </a:prstGeom>
                </pic:spPr>
              </pic:pic>
            </a:graphicData>
          </a:graphic>
          <wp14:sizeRelH relativeFrom="margin">
            <wp14:pctWidth>0</wp14:pctWidth>
          </wp14:sizeRelH>
          <wp14:sizeRelV relativeFrom="margin">
            <wp14:pctHeight>0</wp14:pctHeight>
          </wp14:sizeRelV>
        </wp:anchor>
      </w:drawing>
    </w:r>
    <w:r w:rsidR="00B85094" w:rsidRPr="00B85094">
      <w:rPr>
        <w:color w:val="595959" w:themeColor="text1" w:themeTint="A6"/>
        <w:sz w:val="22"/>
        <w:szCs w:val="22"/>
      </w:rPr>
      <w:t xml:space="preserve">Comprising of Adam House Medical Centre; </w:t>
    </w:r>
    <w:proofErr w:type="spellStart"/>
    <w:r w:rsidR="00B85094" w:rsidRPr="00B85094">
      <w:rPr>
        <w:color w:val="595959" w:themeColor="text1" w:themeTint="A6"/>
        <w:sz w:val="22"/>
        <w:szCs w:val="22"/>
      </w:rPr>
      <w:t>Aitune</w:t>
    </w:r>
    <w:proofErr w:type="spellEnd"/>
    <w:r w:rsidR="00B85094" w:rsidRPr="00B85094">
      <w:rPr>
        <w:color w:val="595959" w:themeColor="text1" w:themeTint="A6"/>
        <w:sz w:val="22"/>
        <w:szCs w:val="22"/>
      </w:rPr>
      <w:t xml:space="preserve"> Medical Practice; Eden Surgery; Gladstone House Surgery; Littlewick Medical Centre; Moir Medical Centre; </w:t>
    </w:r>
    <w:r w:rsidR="0073403F">
      <w:rPr>
        <w:color w:val="595959" w:themeColor="text1" w:themeTint="A6"/>
        <w:sz w:val="22"/>
        <w:szCs w:val="22"/>
      </w:rPr>
      <w:t>West Park Surgery</w:t>
    </w:r>
    <w:r w:rsidR="00B85094" w:rsidRPr="00B85094">
      <w:rPr>
        <w:color w:val="595959" w:themeColor="text1" w:themeTint="A6"/>
        <w:sz w:val="22"/>
        <w:szCs w:val="22"/>
      </w:rPr>
      <w:t xml:space="preserve">; </w:t>
    </w:r>
    <w:r w:rsidR="009F384C">
      <w:rPr>
        <w:color w:val="595959" w:themeColor="text1" w:themeTint="A6"/>
        <w:sz w:val="22"/>
        <w:szCs w:val="22"/>
      </w:rPr>
      <w:t>South Street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70E" w14:textId="77777777" w:rsidR="00CC3D4E" w:rsidRDefault="00CC3D4E" w:rsidP="0060580E">
      <w:r>
        <w:separator/>
      </w:r>
    </w:p>
  </w:footnote>
  <w:footnote w:type="continuationSeparator" w:id="0">
    <w:p w14:paraId="62654EEB" w14:textId="77777777" w:rsidR="00CC3D4E" w:rsidRDefault="00CC3D4E" w:rsidP="006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2D00" w14:textId="77777777" w:rsidR="00311A39" w:rsidRDefault="00311A39" w:rsidP="00304C56">
    <w:pPr>
      <w:pStyle w:val="Header"/>
      <w:jc w:val="center"/>
      <w:rPr>
        <w:rFonts w:ascii="Georgia" w:hAnsi="Georgia" w:cs="Tahoma"/>
        <w:b/>
        <w:bCs/>
        <w:color w:val="008000"/>
        <w:sz w:val="36"/>
        <w:szCs w:val="32"/>
      </w:rPr>
    </w:pPr>
  </w:p>
  <w:p w14:paraId="50DC3264" w14:textId="77777777" w:rsidR="00304C56" w:rsidRPr="005900E6" w:rsidRDefault="00304C56" w:rsidP="00304C56">
    <w:pPr>
      <w:pStyle w:val="Header"/>
      <w:jc w:val="center"/>
      <w:rPr>
        <w:rFonts w:ascii="Georgia" w:hAnsi="Georgia" w:cs="Tahoma"/>
        <w:b/>
        <w:bCs/>
        <w:color w:val="008000"/>
        <w:sz w:val="36"/>
        <w:szCs w:val="32"/>
      </w:rPr>
    </w:pPr>
    <w:r w:rsidRPr="005900E6">
      <w:rPr>
        <w:rFonts w:ascii="Georgia" w:hAnsi="Georgia" w:cs="Tahoma"/>
        <w:b/>
        <w:bCs/>
        <w:color w:val="008000"/>
        <w:sz w:val="36"/>
        <w:szCs w:val="32"/>
      </w:rPr>
      <w:t>GLADSTONE HOUSE SURGERY</w:t>
    </w:r>
  </w:p>
  <w:p w14:paraId="2A85F48E" w14:textId="77777777" w:rsidR="00304C56" w:rsidRPr="005900E6" w:rsidRDefault="00304C56" w:rsidP="00304C56">
    <w:pPr>
      <w:rPr>
        <w:color w:val="008000"/>
      </w:rPr>
    </w:pPr>
    <w:r>
      <w:rPr>
        <w:noProof/>
        <w:color w:val="008000"/>
        <w:lang w:eastAsia="en-GB"/>
      </w:rPr>
      <w:drawing>
        <wp:anchor distT="0" distB="0" distL="114300" distR="114300" simplePos="0" relativeHeight="251660288" behindDoc="1" locked="0" layoutInCell="1" allowOverlap="1" wp14:anchorId="27B93F10" wp14:editId="08B4FF4A">
          <wp:simplePos x="0" y="0"/>
          <wp:positionH relativeFrom="column">
            <wp:posOffset>2400300</wp:posOffset>
          </wp:positionH>
          <wp:positionV relativeFrom="paragraph">
            <wp:posOffset>154940</wp:posOffset>
          </wp:positionV>
          <wp:extent cx="1143000" cy="821055"/>
          <wp:effectExtent l="0" t="0" r="0" b="0"/>
          <wp:wrapNone/>
          <wp:docPr id="3" name="Picture 3" descr="Back to our home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our homepage">
                    <a:hlinkClick r:id="rId1"/>
                  </pic:cNvPr>
                  <pic:cNvPicPr>
                    <a:picLocks noChangeAspect="1" noChangeArrowheads="1"/>
                  </pic:cNvPicPr>
                </pic:nvPicPr>
                <pic:blipFill>
                  <a:blip r:embed="rId2" r:link="rId3">
                    <a:lum bright="6000"/>
                    <a:extLst>
                      <a:ext uri="{28A0092B-C50C-407E-A947-70E740481C1C}">
                        <a14:useLocalDpi xmlns:a14="http://schemas.microsoft.com/office/drawing/2010/main" val="0"/>
                      </a:ext>
                    </a:extLst>
                  </a:blip>
                  <a:srcRect/>
                  <a:stretch>
                    <a:fillRect/>
                  </a:stretch>
                </pic:blipFill>
                <pic:spPr bwMode="auto">
                  <a:xfrm>
                    <a:off x="0" y="0"/>
                    <a:ext cx="114300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3B756" w14:textId="77777777" w:rsidR="00304C56" w:rsidRPr="005900E6" w:rsidRDefault="00304C56" w:rsidP="00304C56">
    <w:pPr>
      <w:rPr>
        <w:rFonts w:ascii="Georgia" w:hAnsi="Georgia"/>
        <w:color w:val="008000"/>
        <w:sz w:val="22"/>
      </w:rPr>
    </w:pPr>
    <w:r w:rsidRPr="005900E6">
      <w:rPr>
        <w:rFonts w:ascii="Georgia" w:hAnsi="Georgia"/>
        <w:color w:val="008000"/>
        <w:sz w:val="22"/>
      </w:rPr>
      <w:t xml:space="preserve"> </w:t>
    </w:r>
  </w:p>
  <w:p w14:paraId="599D5095" w14:textId="77777777" w:rsidR="00304C56" w:rsidRPr="005900E6" w:rsidRDefault="00304C56" w:rsidP="00F6747E">
    <w:pPr>
      <w:jc w:val="center"/>
      <w:rPr>
        <w:rFonts w:ascii="Georgia" w:hAnsi="Georgia"/>
        <w:color w:val="008000"/>
        <w:sz w:val="22"/>
      </w:rPr>
    </w:pPr>
  </w:p>
  <w:p w14:paraId="0329452A" w14:textId="250FAF8A" w:rsidR="00304C56" w:rsidRPr="00527441" w:rsidRDefault="00304C56" w:rsidP="00304C56">
    <w:pPr>
      <w:rPr>
        <w:rFonts w:ascii="Georgia" w:hAnsi="Georgia"/>
        <w:color w:val="008000"/>
      </w:rPr>
    </w:pPr>
    <w:r>
      <w:rPr>
        <w:rFonts w:ascii="Georgia" w:hAnsi="Georgia"/>
        <w:color w:val="008000"/>
        <w:sz w:val="22"/>
      </w:rPr>
      <w:tab/>
    </w:r>
    <w:r>
      <w:rPr>
        <w:rFonts w:ascii="Georgia" w:hAnsi="Georgia"/>
        <w:color w:val="008000"/>
        <w:sz w:val="22"/>
      </w:rPr>
      <w:tab/>
    </w:r>
    <w:r>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00527441">
      <w:rPr>
        <w:rFonts w:ascii="Georgia" w:hAnsi="Georgia"/>
        <w:color w:val="008000"/>
        <w:sz w:val="22"/>
      </w:rPr>
      <w:tab/>
    </w:r>
    <w:r w:rsidRPr="005900E6">
      <w:rPr>
        <w:rFonts w:ascii="Georgia" w:hAnsi="Georgia"/>
        <w:color w:val="008000"/>
        <w:sz w:val="22"/>
      </w:rPr>
      <w:t xml:space="preserve">  </w:t>
    </w:r>
    <w:r w:rsidR="00527441">
      <w:rPr>
        <w:rFonts w:ascii="Georgia" w:hAnsi="Georgia"/>
        <w:color w:val="008000"/>
        <w:sz w:val="22"/>
      </w:rPr>
      <w:t xml:space="preserve">      </w:t>
    </w:r>
    <w:r w:rsidRPr="00527441">
      <w:rPr>
        <w:rFonts w:ascii="Georgia" w:hAnsi="Georgia"/>
        <w:color w:val="008000"/>
      </w:rPr>
      <w:t>Gladstone Street</w:t>
    </w:r>
    <w:r w:rsidR="00527441">
      <w:rPr>
        <w:rFonts w:ascii="Georgia" w:hAnsi="Georgia"/>
        <w:color w:val="008000"/>
      </w:rPr>
      <w:t xml:space="preserve"> </w:t>
    </w:r>
  </w:p>
  <w:p w14:paraId="614F1859" w14:textId="29218ED0" w:rsidR="00304C56" w:rsidRPr="005900E6" w:rsidRDefault="00D148AE" w:rsidP="00304C56">
    <w:pPr>
      <w:rPr>
        <w:rFonts w:ascii="Georgia" w:hAnsi="Georgia"/>
        <w:color w:val="008000"/>
        <w:sz w:val="22"/>
      </w:rPr>
    </w:pPr>
    <w:r>
      <w:rPr>
        <w:rFonts w:ascii="Georgia" w:hAnsi="Georgia"/>
        <w:color w:val="008000"/>
      </w:rPr>
      <w:t xml:space="preserve">                   </w:t>
    </w:r>
    <w:r w:rsidR="00304C56" w:rsidRPr="00527441">
      <w:rPr>
        <w:rFonts w:ascii="Georgia" w:hAnsi="Georgia"/>
        <w:color w:val="008000"/>
      </w:rPr>
      <w:t xml:space="preserve">                                                                                             </w:t>
    </w:r>
    <w:r>
      <w:rPr>
        <w:rFonts w:ascii="Georgia" w:hAnsi="Georgia"/>
        <w:color w:val="008000"/>
      </w:rPr>
      <w:t xml:space="preserve">        </w:t>
    </w:r>
    <w:r w:rsidR="00304C56" w:rsidRPr="005900E6">
      <w:rPr>
        <w:rFonts w:ascii="Georgia" w:hAnsi="Georgia"/>
        <w:color w:val="008000"/>
      </w:rPr>
      <w:t xml:space="preserve">Ilkeston   </w:t>
    </w:r>
    <w:r>
      <w:rPr>
        <w:rFonts w:ascii="Georgia" w:hAnsi="Georgia"/>
        <w:color w:val="008000"/>
      </w:rPr>
      <w:t xml:space="preserve"> </w:t>
    </w:r>
    <w:r w:rsidR="00304C56" w:rsidRPr="005900E6">
      <w:rPr>
        <w:rFonts w:ascii="Georgia" w:hAnsi="Georgia"/>
        <w:color w:val="008000"/>
      </w:rPr>
      <w:t xml:space="preserve">             </w:t>
    </w:r>
    <w:r>
      <w:rPr>
        <w:rFonts w:ascii="Georgia" w:hAnsi="Georgia"/>
        <w:color w:val="008000"/>
      </w:rPr>
      <w:t xml:space="preserve"> </w:t>
    </w:r>
    <w:r w:rsidR="00304C56">
      <w:rPr>
        <w:rFonts w:ascii="Georgia" w:hAnsi="Georgia"/>
        <w:color w:val="008000"/>
      </w:rPr>
      <w:t>Dr</w:t>
    </w:r>
    <w:r w:rsidR="00304C56" w:rsidRPr="005900E6">
      <w:rPr>
        <w:rFonts w:ascii="Georgia" w:hAnsi="Georgia"/>
        <w:color w:val="008000"/>
      </w:rPr>
      <w:t xml:space="preserve"> Laura Barnett                                                                                        Derbyshire          </w:t>
    </w:r>
  </w:p>
  <w:p w14:paraId="3266021A" w14:textId="5F3364B3" w:rsidR="00304C56" w:rsidRPr="005900E6" w:rsidRDefault="00527441" w:rsidP="00304C56">
    <w:pPr>
      <w:rPr>
        <w:rFonts w:ascii="Georgia" w:hAnsi="Georgia"/>
        <w:color w:val="008000"/>
      </w:rPr>
    </w:pPr>
    <w:r>
      <w:rPr>
        <w:rFonts w:ascii="Georgia" w:hAnsi="Georgia"/>
        <w:color w:val="008000"/>
      </w:rPr>
      <w:t>Dr Eleanor Farrands</w:t>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304C56" w:rsidRPr="005900E6">
      <w:rPr>
        <w:rFonts w:ascii="Georgia" w:hAnsi="Georgia"/>
        <w:color w:val="008000"/>
      </w:rPr>
      <w:tab/>
    </w:r>
    <w:r w:rsidR="00D148AE">
      <w:rPr>
        <w:rFonts w:ascii="Georgia" w:hAnsi="Georgia"/>
        <w:color w:val="008000"/>
      </w:rPr>
      <w:t xml:space="preserve">                    </w:t>
    </w:r>
    <w:r w:rsidR="00304C56">
      <w:rPr>
        <w:rFonts w:ascii="Georgia" w:hAnsi="Georgia"/>
        <w:color w:val="008000"/>
      </w:rPr>
      <w:t xml:space="preserve">DE7 </w:t>
    </w:r>
    <w:r w:rsidR="00304C56" w:rsidRPr="005900E6">
      <w:rPr>
        <w:rFonts w:ascii="Georgia" w:hAnsi="Georgia"/>
        <w:color w:val="008000"/>
      </w:rPr>
      <w:t>5QS</w:t>
    </w:r>
  </w:p>
  <w:p w14:paraId="0E6B5BEA" w14:textId="45B5816F" w:rsidR="00304C56" w:rsidRPr="00527441" w:rsidRDefault="00D148AE" w:rsidP="00304C56">
    <w:pPr>
      <w:ind w:left="6480"/>
      <w:jc w:val="right"/>
      <w:rPr>
        <w:rFonts w:ascii="Georgia" w:hAnsi="Georgia"/>
        <w:color w:val="008000"/>
      </w:rPr>
    </w:pPr>
    <w:r>
      <w:rPr>
        <w:rFonts w:ascii="Georgia" w:hAnsi="Georgia"/>
        <w:color w:val="008000"/>
      </w:rPr>
      <w:t xml:space="preserve">  </w:t>
    </w:r>
    <w:r w:rsidR="00304C56" w:rsidRPr="00527441">
      <w:rPr>
        <w:rFonts w:ascii="Georgia" w:hAnsi="Georgia"/>
        <w:color w:val="008000"/>
      </w:rPr>
      <w:t>Tel:  0115 932 0248</w:t>
    </w:r>
  </w:p>
  <w:p w14:paraId="47B1E9E3" w14:textId="77777777" w:rsidR="00304C56" w:rsidRDefault="0030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FE"/>
    <w:multiLevelType w:val="multilevel"/>
    <w:tmpl w:val="F6F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50B20"/>
    <w:multiLevelType w:val="multilevel"/>
    <w:tmpl w:val="F98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8322BB"/>
    <w:multiLevelType w:val="hybridMultilevel"/>
    <w:tmpl w:val="804E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64751"/>
    <w:multiLevelType w:val="hybridMultilevel"/>
    <w:tmpl w:val="3FB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048B9"/>
    <w:multiLevelType w:val="multilevel"/>
    <w:tmpl w:val="610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12EF7"/>
    <w:multiLevelType w:val="hybridMultilevel"/>
    <w:tmpl w:val="D2B8631C"/>
    <w:lvl w:ilvl="0" w:tplc="20CEC0A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C7D4D"/>
    <w:multiLevelType w:val="hybridMultilevel"/>
    <w:tmpl w:val="6FBE6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05B03"/>
    <w:multiLevelType w:val="hybridMultilevel"/>
    <w:tmpl w:val="AA00424A"/>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C4B5B"/>
    <w:multiLevelType w:val="hybridMultilevel"/>
    <w:tmpl w:val="3D68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914F6"/>
    <w:multiLevelType w:val="hybridMultilevel"/>
    <w:tmpl w:val="12022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F56E7"/>
    <w:multiLevelType w:val="hybridMultilevel"/>
    <w:tmpl w:val="25663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519EC"/>
    <w:multiLevelType w:val="hybridMultilevel"/>
    <w:tmpl w:val="A0428EBC"/>
    <w:lvl w:ilvl="0" w:tplc="0809000F">
      <w:start w:val="1"/>
      <w:numFmt w:val="decimal"/>
      <w:lvlText w:val="%1."/>
      <w:lvlJc w:val="left"/>
      <w:pPr>
        <w:tabs>
          <w:tab w:val="num" w:pos="1080"/>
        </w:tabs>
        <w:ind w:left="1080" w:hanging="360"/>
      </w:pPr>
      <w:rPr>
        <w:rFonts w:cs="Times New Roman"/>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66C5DEA"/>
    <w:multiLevelType w:val="multilevel"/>
    <w:tmpl w:val="604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D15C29"/>
    <w:multiLevelType w:val="hybridMultilevel"/>
    <w:tmpl w:val="9DD21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616B4"/>
    <w:multiLevelType w:val="hybridMultilevel"/>
    <w:tmpl w:val="DAC8B20A"/>
    <w:lvl w:ilvl="0" w:tplc="0409000F">
      <w:start w:val="1"/>
      <w:numFmt w:val="decimal"/>
      <w:lvlText w:val="%1."/>
      <w:lvlJc w:val="left"/>
      <w:pPr>
        <w:tabs>
          <w:tab w:val="num" w:pos="720"/>
        </w:tabs>
        <w:ind w:left="720" w:hanging="360"/>
      </w:pPr>
      <w:rPr>
        <w:rFonts w:cs="Times New Roman" w:hint="default"/>
      </w:rPr>
    </w:lvl>
    <w:lvl w:ilvl="1" w:tplc="B6BCFF06">
      <w:start w:val="7"/>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B132CD"/>
    <w:multiLevelType w:val="hybridMultilevel"/>
    <w:tmpl w:val="5DDE7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3776E"/>
    <w:multiLevelType w:val="multilevel"/>
    <w:tmpl w:val="2A9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8E5B29"/>
    <w:multiLevelType w:val="multilevel"/>
    <w:tmpl w:val="024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96AFA"/>
    <w:multiLevelType w:val="hybridMultilevel"/>
    <w:tmpl w:val="6F86D7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E0196A"/>
    <w:multiLevelType w:val="multilevel"/>
    <w:tmpl w:val="5BD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D5164"/>
    <w:multiLevelType w:val="hybridMultilevel"/>
    <w:tmpl w:val="5B2AE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15648"/>
    <w:multiLevelType w:val="hybridMultilevel"/>
    <w:tmpl w:val="A724A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EC5A45"/>
    <w:multiLevelType w:val="hybridMultilevel"/>
    <w:tmpl w:val="B094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171D47"/>
    <w:multiLevelType w:val="hybridMultilevel"/>
    <w:tmpl w:val="E59C3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5392034">
    <w:abstractNumId w:val="28"/>
  </w:num>
  <w:num w:numId="2" w16cid:durableId="466818081">
    <w:abstractNumId w:val="13"/>
  </w:num>
  <w:num w:numId="3" w16cid:durableId="2039039996">
    <w:abstractNumId w:val="9"/>
  </w:num>
  <w:num w:numId="4" w16cid:durableId="1908807414">
    <w:abstractNumId w:val="17"/>
  </w:num>
  <w:num w:numId="5" w16cid:durableId="1884906526">
    <w:abstractNumId w:val="23"/>
  </w:num>
  <w:num w:numId="6" w16cid:durableId="1834025207">
    <w:abstractNumId w:val="15"/>
  </w:num>
  <w:num w:numId="7" w16cid:durableId="1879510067">
    <w:abstractNumId w:val="14"/>
  </w:num>
  <w:num w:numId="8" w16cid:durableId="1031027515">
    <w:abstractNumId w:val="10"/>
  </w:num>
  <w:num w:numId="9" w16cid:durableId="2128623033">
    <w:abstractNumId w:val="32"/>
  </w:num>
  <w:num w:numId="10" w16cid:durableId="973750477">
    <w:abstractNumId w:val="8"/>
  </w:num>
  <w:num w:numId="11" w16cid:durableId="1495995790">
    <w:abstractNumId w:val="25"/>
  </w:num>
  <w:num w:numId="12" w16cid:durableId="693727105">
    <w:abstractNumId w:val="27"/>
  </w:num>
  <w:num w:numId="13" w16cid:durableId="1855535354">
    <w:abstractNumId w:val="24"/>
  </w:num>
  <w:num w:numId="14" w16cid:durableId="772628600">
    <w:abstractNumId w:val="0"/>
  </w:num>
  <w:num w:numId="15" w16cid:durableId="1018891205">
    <w:abstractNumId w:val="16"/>
  </w:num>
  <w:num w:numId="16" w16cid:durableId="1318537401">
    <w:abstractNumId w:val="3"/>
  </w:num>
  <w:num w:numId="17" w16cid:durableId="422918871">
    <w:abstractNumId w:val="7"/>
  </w:num>
  <w:num w:numId="18" w16cid:durableId="855852480">
    <w:abstractNumId w:val="20"/>
  </w:num>
  <w:num w:numId="19" w16cid:durableId="830677122">
    <w:abstractNumId w:val="29"/>
  </w:num>
  <w:num w:numId="20" w16cid:durableId="1944026258">
    <w:abstractNumId w:val="5"/>
  </w:num>
  <w:num w:numId="21" w16cid:durableId="179395193">
    <w:abstractNumId w:val="26"/>
  </w:num>
  <w:num w:numId="22" w16cid:durableId="71703590">
    <w:abstractNumId w:val="11"/>
  </w:num>
  <w:num w:numId="23" w16cid:durableId="638850375">
    <w:abstractNumId w:val="21"/>
    <w:lvlOverride w:ilvl="0"/>
    <w:lvlOverride w:ilvl="1"/>
    <w:lvlOverride w:ilvl="2">
      <w:startOverride w:val="1"/>
    </w:lvlOverride>
    <w:lvlOverride w:ilvl="3"/>
    <w:lvlOverride w:ilvl="4"/>
    <w:lvlOverride w:ilvl="5"/>
    <w:lvlOverride w:ilvl="6"/>
    <w:lvlOverride w:ilvl="7"/>
    <w:lvlOverride w:ilvl="8"/>
  </w:num>
  <w:num w:numId="24" w16cid:durableId="131607133">
    <w:abstractNumId w:val="1"/>
  </w:num>
  <w:num w:numId="25" w16cid:durableId="312877383">
    <w:abstractNumId w:val="2"/>
  </w:num>
  <w:num w:numId="26" w16cid:durableId="1036734219">
    <w:abstractNumId w:val="19"/>
  </w:num>
  <w:num w:numId="27" w16cid:durableId="122384752">
    <w:abstractNumId w:val="6"/>
  </w:num>
  <w:num w:numId="28" w16cid:durableId="1524707362">
    <w:abstractNumId w:val="30"/>
  </w:num>
  <w:num w:numId="29" w16cid:durableId="403142660">
    <w:abstractNumId w:val="12"/>
  </w:num>
  <w:num w:numId="30" w16cid:durableId="634798244">
    <w:abstractNumId w:val="18"/>
  </w:num>
  <w:num w:numId="31" w16cid:durableId="56057852">
    <w:abstractNumId w:val="31"/>
  </w:num>
  <w:num w:numId="32" w16cid:durableId="545214002">
    <w:abstractNumId w:val="4"/>
  </w:num>
  <w:num w:numId="33" w16cid:durableId="531187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4E"/>
    <w:rsid w:val="00043D3A"/>
    <w:rsid w:val="00065CA6"/>
    <w:rsid w:val="000702E6"/>
    <w:rsid w:val="000D79C5"/>
    <w:rsid w:val="000F6E29"/>
    <w:rsid w:val="00110B1D"/>
    <w:rsid w:val="0011761D"/>
    <w:rsid w:val="001B3DEA"/>
    <w:rsid w:val="001C49E3"/>
    <w:rsid w:val="001D7407"/>
    <w:rsid w:val="00304C56"/>
    <w:rsid w:val="00311A39"/>
    <w:rsid w:val="00346528"/>
    <w:rsid w:val="003661DC"/>
    <w:rsid w:val="003E2F1B"/>
    <w:rsid w:val="00423E8E"/>
    <w:rsid w:val="00490F30"/>
    <w:rsid w:val="004A1A0B"/>
    <w:rsid w:val="004A3B1F"/>
    <w:rsid w:val="00527441"/>
    <w:rsid w:val="00540D04"/>
    <w:rsid w:val="005849DF"/>
    <w:rsid w:val="00594F55"/>
    <w:rsid w:val="0060580E"/>
    <w:rsid w:val="006806E8"/>
    <w:rsid w:val="006A77EE"/>
    <w:rsid w:val="006D6F0C"/>
    <w:rsid w:val="00702BB3"/>
    <w:rsid w:val="0073403F"/>
    <w:rsid w:val="007C650F"/>
    <w:rsid w:val="00822899"/>
    <w:rsid w:val="0086203B"/>
    <w:rsid w:val="008702CE"/>
    <w:rsid w:val="008A1472"/>
    <w:rsid w:val="00917CCB"/>
    <w:rsid w:val="00921559"/>
    <w:rsid w:val="009D2128"/>
    <w:rsid w:val="009F384C"/>
    <w:rsid w:val="00A92547"/>
    <w:rsid w:val="00B07CB0"/>
    <w:rsid w:val="00B85094"/>
    <w:rsid w:val="00BA092A"/>
    <w:rsid w:val="00BA425B"/>
    <w:rsid w:val="00BA50FD"/>
    <w:rsid w:val="00C97A6E"/>
    <w:rsid w:val="00CC3D4E"/>
    <w:rsid w:val="00D148AE"/>
    <w:rsid w:val="00DD5612"/>
    <w:rsid w:val="00E00B48"/>
    <w:rsid w:val="00E13327"/>
    <w:rsid w:val="00E3673E"/>
    <w:rsid w:val="00E417C4"/>
    <w:rsid w:val="00E7534A"/>
    <w:rsid w:val="00E9216E"/>
    <w:rsid w:val="00E97D52"/>
    <w:rsid w:val="00EE7E8E"/>
    <w:rsid w:val="00EF15F8"/>
    <w:rsid w:val="00F06C99"/>
    <w:rsid w:val="00F24E89"/>
    <w:rsid w:val="00F33FE8"/>
    <w:rsid w:val="00F6747E"/>
    <w:rsid w:val="00F840ED"/>
    <w:rsid w:val="00F9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F9B3DF"/>
  <w14:defaultImageDpi w14:val="32767"/>
  <w15:docId w15:val="{62057B16-8C8A-4197-9A67-4DEEF3D8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8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8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23E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8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580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60580E"/>
    <w:pPr>
      <w:tabs>
        <w:tab w:val="center" w:pos="4680"/>
        <w:tab w:val="right" w:pos="9360"/>
      </w:tabs>
    </w:pPr>
  </w:style>
  <w:style w:type="character" w:customStyle="1" w:styleId="HeaderChar">
    <w:name w:val="Header Char"/>
    <w:basedOn w:val="DefaultParagraphFont"/>
    <w:link w:val="Header"/>
    <w:uiPriority w:val="99"/>
    <w:rsid w:val="0060580E"/>
  </w:style>
  <w:style w:type="paragraph" w:styleId="Footer">
    <w:name w:val="footer"/>
    <w:basedOn w:val="Normal"/>
    <w:link w:val="FooterChar"/>
    <w:uiPriority w:val="99"/>
    <w:unhideWhenUsed/>
    <w:rsid w:val="0060580E"/>
    <w:pPr>
      <w:tabs>
        <w:tab w:val="center" w:pos="4680"/>
        <w:tab w:val="right" w:pos="9360"/>
      </w:tabs>
    </w:pPr>
  </w:style>
  <w:style w:type="character" w:customStyle="1" w:styleId="FooterChar">
    <w:name w:val="Footer Char"/>
    <w:basedOn w:val="DefaultParagraphFont"/>
    <w:link w:val="Footer"/>
    <w:uiPriority w:val="99"/>
    <w:rsid w:val="0060580E"/>
  </w:style>
  <w:style w:type="paragraph" w:styleId="BalloonText">
    <w:name w:val="Balloon Text"/>
    <w:basedOn w:val="Normal"/>
    <w:link w:val="BalloonTextChar"/>
    <w:uiPriority w:val="99"/>
    <w:semiHidden/>
    <w:unhideWhenUsed/>
    <w:rsid w:val="00B85094"/>
    <w:rPr>
      <w:rFonts w:ascii="Tahoma" w:hAnsi="Tahoma" w:cs="Tahoma"/>
      <w:sz w:val="16"/>
      <w:szCs w:val="16"/>
    </w:rPr>
  </w:style>
  <w:style w:type="character" w:customStyle="1" w:styleId="BalloonTextChar">
    <w:name w:val="Balloon Text Char"/>
    <w:basedOn w:val="DefaultParagraphFont"/>
    <w:link w:val="BalloonText"/>
    <w:uiPriority w:val="99"/>
    <w:semiHidden/>
    <w:rsid w:val="00B85094"/>
    <w:rPr>
      <w:rFonts w:ascii="Tahoma" w:hAnsi="Tahoma" w:cs="Tahoma"/>
      <w:sz w:val="16"/>
      <w:szCs w:val="16"/>
    </w:rPr>
  </w:style>
  <w:style w:type="paragraph" w:styleId="ListParagraph">
    <w:name w:val="List Paragraph"/>
    <w:basedOn w:val="Normal"/>
    <w:uiPriority w:val="34"/>
    <w:qFormat/>
    <w:rsid w:val="00110B1D"/>
    <w:pPr>
      <w:ind w:left="720"/>
      <w:contextualSpacing/>
    </w:pPr>
  </w:style>
  <w:style w:type="character" w:styleId="Hyperlink">
    <w:name w:val="Hyperlink"/>
    <w:basedOn w:val="DefaultParagraphFont"/>
    <w:rsid w:val="004A3B1F"/>
    <w:rPr>
      <w:rFonts w:cs="Times New Roman"/>
      <w:color w:val="0000FF"/>
      <w:u w:val="none"/>
      <w:effect w:val="none"/>
    </w:rPr>
  </w:style>
  <w:style w:type="character" w:customStyle="1" w:styleId="Heading3Char">
    <w:name w:val="Heading 3 Char"/>
    <w:basedOn w:val="DefaultParagraphFont"/>
    <w:link w:val="Heading3"/>
    <w:uiPriority w:val="9"/>
    <w:semiHidden/>
    <w:rsid w:val="00423E8E"/>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215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1007">
      <w:bodyDiv w:val="1"/>
      <w:marLeft w:val="0"/>
      <w:marRight w:val="0"/>
      <w:marTop w:val="0"/>
      <w:marBottom w:val="0"/>
      <w:divBdr>
        <w:top w:val="none" w:sz="0" w:space="0" w:color="auto"/>
        <w:left w:val="none" w:sz="0" w:space="0" w:color="auto"/>
        <w:bottom w:val="none" w:sz="0" w:space="0" w:color="auto"/>
        <w:right w:val="none" w:sz="0" w:space="0" w:color="auto"/>
      </w:divBdr>
    </w:div>
    <w:div w:id="721640079">
      <w:bodyDiv w:val="1"/>
      <w:marLeft w:val="0"/>
      <w:marRight w:val="0"/>
      <w:marTop w:val="0"/>
      <w:marBottom w:val="0"/>
      <w:divBdr>
        <w:top w:val="none" w:sz="0" w:space="0" w:color="auto"/>
        <w:left w:val="none" w:sz="0" w:space="0" w:color="auto"/>
        <w:bottom w:val="none" w:sz="0" w:space="0" w:color="auto"/>
        <w:right w:val="none" w:sz="0" w:space="0" w:color="auto"/>
      </w:divBdr>
      <w:divsChild>
        <w:div w:id="1263949787">
          <w:marLeft w:val="0"/>
          <w:marRight w:val="0"/>
          <w:marTop w:val="0"/>
          <w:marBottom w:val="0"/>
          <w:divBdr>
            <w:top w:val="none" w:sz="0" w:space="0" w:color="auto"/>
            <w:left w:val="none" w:sz="0" w:space="0" w:color="auto"/>
            <w:bottom w:val="none" w:sz="0" w:space="0" w:color="auto"/>
            <w:right w:val="none" w:sz="0" w:space="0" w:color="auto"/>
          </w:divBdr>
        </w:div>
        <w:div w:id="100348222">
          <w:marLeft w:val="0"/>
          <w:marRight w:val="0"/>
          <w:marTop w:val="0"/>
          <w:marBottom w:val="0"/>
          <w:divBdr>
            <w:top w:val="none" w:sz="0" w:space="0" w:color="auto"/>
            <w:left w:val="none" w:sz="0" w:space="0" w:color="auto"/>
            <w:bottom w:val="none" w:sz="0" w:space="0" w:color="auto"/>
            <w:right w:val="none" w:sz="0" w:space="0" w:color="auto"/>
          </w:divBdr>
        </w:div>
      </w:divsChild>
    </w:div>
    <w:div w:id="1738287910">
      <w:bodyDiv w:val="1"/>
      <w:marLeft w:val="0"/>
      <w:marRight w:val="0"/>
      <w:marTop w:val="0"/>
      <w:marBottom w:val="0"/>
      <w:divBdr>
        <w:top w:val="none" w:sz="0" w:space="0" w:color="auto"/>
        <w:left w:val="none" w:sz="0" w:space="0" w:color="auto"/>
        <w:bottom w:val="none" w:sz="0" w:space="0" w:color="auto"/>
        <w:right w:val="none" w:sz="0" w:space="0" w:color="auto"/>
      </w:divBdr>
      <w:divsChild>
        <w:div w:id="482818608">
          <w:marLeft w:val="240"/>
          <w:marRight w:val="240"/>
          <w:marTop w:val="0"/>
          <w:marBottom w:val="0"/>
          <w:divBdr>
            <w:top w:val="none" w:sz="0" w:space="0" w:color="auto"/>
            <w:left w:val="none" w:sz="0" w:space="0" w:color="auto"/>
            <w:bottom w:val="none" w:sz="0" w:space="0" w:color="auto"/>
            <w:right w:val="none" w:sz="0" w:space="0" w:color="auto"/>
          </w:divBdr>
          <w:divsChild>
            <w:div w:id="1454254883">
              <w:marLeft w:val="-240"/>
              <w:marRight w:val="-240"/>
              <w:marTop w:val="0"/>
              <w:marBottom w:val="0"/>
              <w:divBdr>
                <w:top w:val="none" w:sz="0" w:space="0" w:color="auto"/>
                <w:left w:val="none" w:sz="0" w:space="0" w:color="auto"/>
                <w:bottom w:val="none" w:sz="0" w:space="0" w:color="auto"/>
                <w:right w:val="none" w:sz="0" w:space="0" w:color="auto"/>
              </w:divBdr>
              <w:divsChild>
                <w:div w:id="575631370">
                  <w:marLeft w:val="0"/>
                  <w:marRight w:val="0"/>
                  <w:marTop w:val="0"/>
                  <w:marBottom w:val="0"/>
                  <w:divBdr>
                    <w:top w:val="none" w:sz="0" w:space="0" w:color="auto"/>
                    <w:left w:val="none" w:sz="0" w:space="0" w:color="auto"/>
                    <w:bottom w:val="none" w:sz="0" w:space="0" w:color="auto"/>
                    <w:right w:val="none" w:sz="0" w:space="0" w:color="auto"/>
                  </w:divBdr>
                </w:div>
              </w:divsChild>
            </w:div>
            <w:div w:id="151876884">
              <w:marLeft w:val="-240"/>
              <w:marRight w:val="-240"/>
              <w:marTop w:val="0"/>
              <w:marBottom w:val="0"/>
              <w:divBdr>
                <w:top w:val="none" w:sz="0" w:space="0" w:color="auto"/>
                <w:left w:val="none" w:sz="0" w:space="0" w:color="auto"/>
                <w:bottom w:val="none" w:sz="0" w:space="0" w:color="auto"/>
                <w:right w:val="none" w:sz="0" w:space="0" w:color="auto"/>
              </w:divBdr>
              <w:divsChild>
                <w:div w:id="1674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http://www.gladstonehousesurgery.nhs.uk/Portals/_default/Skins/XD4GladHouse2/glad.png" TargetMode="External"/><Relationship Id="rId2" Type="http://schemas.openxmlformats.org/officeDocument/2006/relationships/image" Target="media/image1.png"/><Relationship Id="rId1" Type="http://schemas.openxmlformats.org/officeDocument/2006/relationships/hyperlink" Target="http://www.gladstonehousesurgery.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Erewash%20Health%20Partnership\Branding\Erewash%20Health%20Partnership%20template%20-%20for%20pract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Erewash Health Partnership template - for practices</Template>
  <TotalTime>2</TotalTime>
  <Pages>6</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Porter</dc:creator>
  <cp:lastModifiedBy>YOUNG, Diane (GLADSTONE HOUSE SURGERY)</cp:lastModifiedBy>
  <cp:revision>2</cp:revision>
  <cp:lastPrinted>2024-03-21T17:26:00Z</cp:lastPrinted>
  <dcterms:created xsi:type="dcterms:W3CDTF">2025-01-10T14:02:00Z</dcterms:created>
  <dcterms:modified xsi:type="dcterms:W3CDTF">2025-01-10T14:02:00Z</dcterms:modified>
</cp:coreProperties>
</file>